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2030E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认真学习贯彻党的二十届三中全会精神</w:t>
      </w:r>
    </w:p>
    <w:p w14:paraId="78E827F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lang w:eastAsia="zh-CN"/>
        </w:rPr>
        <w:t>高举改革旗帜，推动文旅</w:t>
      </w:r>
      <w:r>
        <w:rPr>
          <w:rFonts w:hint="eastAsia" w:ascii="方正小标宋简体" w:hAnsi="方正小标宋简体" w:eastAsia="方正小标宋简体" w:cs="方正小标宋简体"/>
          <w:color w:val="auto"/>
          <w:sz w:val="44"/>
          <w:szCs w:val="44"/>
          <w:lang w:val="en-US" w:eastAsia="zh-CN"/>
        </w:rPr>
        <w:t>集团高质量</w:t>
      </w:r>
      <w:r>
        <w:rPr>
          <w:rFonts w:hint="eastAsia" w:ascii="方正小标宋简体" w:hAnsi="方正小标宋简体" w:eastAsia="方正小标宋简体" w:cs="方正小标宋简体"/>
          <w:color w:val="auto"/>
          <w:sz w:val="44"/>
          <w:szCs w:val="44"/>
          <w:lang w:eastAsia="zh-CN"/>
        </w:rPr>
        <w:t>发展</w:t>
      </w:r>
    </w:p>
    <w:p w14:paraId="7C099A5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楷体_GB2312" w:hAnsi="楷体_GB2312" w:eastAsia="楷体_GB2312" w:cs="楷体_GB2312"/>
          <w:i w:val="0"/>
          <w:iCs w:val="0"/>
          <w:caps w:val="0"/>
          <w:color w:val="auto"/>
          <w:spacing w:val="0"/>
          <w:sz w:val="32"/>
          <w:szCs w:val="32"/>
          <w:shd w:val="clear" w:fill="FDFDFE"/>
          <w:lang w:val="en-US" w:eastAsia="zh-CN"/>
        </w:rPr>
      </w:pPr>
      <w:r>
        <w:rPr>
          <w:rFonts w:hint="eastAsia" w:ascii="楷体_GB2312" w:hAnsi="楷体_GB2312" w:eastAsia="楷体_GB2312" w:cs="楷体_GB2312"/>
          <w:i w:val="0"/>
          <w:iCs w:val="0"/>
          <w:caps w:val="0"/>
          <w:color w:val="auto"/>
          <w:spacing w:val="0"/>
          <w:sz w:val="32"/>
          <w:szCs w:val="32"/>
          <w:shd w:val="clear" w:fill="FDFDFE"/>
          <w:lang w:val="en-US" w:eastAsia="zh-CN"/>
        </w:rPr>
        <w:t>文旅集团党委书记、董事长 程虎</w:t>
      </w:r>
    </w:p>
    <w:p w14:paraId="2199BEE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仿宋_GB2312" w:eastAsia="仿宋_GB2312" w:cs="仿宋_GB2312"/>
          <w:i w:val="0"/>
          <w:iCs w:val="0"/>
          <w:caps w:val="0"/>
          <w:color w:val="auto"/>
          <w:spacing w:val="0"/>
          <w:sz w:val="32"/>
          <w:szCs w:val="32"/>
          <w:shd w:val="clear" w:fill="FDFDFE"/>
          <w:lang w:val="en-US" w:eastAsia="zh-CN"/>
        </w:rPr>
      </w:pPr>
    </w:p>
    <w:p w14:paraId="0957BE9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0" w:beforeAutospacing="0" w:after="0" w:afterAutospacing="0" w:line="560" w:lineRule="exact"/>
        <w:ind w:right="0"/>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shd w:val="clear" w:fill="FDFDFE"/>
          <w:lang w:val="en-US" w:eastAsia="zh-CN"/>
        </w:rPr>
        <w:t>同志们</w:t>
      </w:r>
      <w:r>
        <w:rPr>
          <w:rFonts w:hint="eastAsia" w:ascii="仿宋_GB2312" w:hAnsi="仿宋_GB2312" w:eastAsia="仿宋_GB2312" w:cs="仿宋_GB2312"/>
          <w:i w:val="0"/>
          <w:iCs w:val="0"/>
          <w:caps w:val="0"/>
          <w:color w:val="auto"/>
          <w:spacing w:val="0"/>
          <w:sz w:val="32"/>
          <w:szCs w:val="32"/>
          <w:shd w:val="clear" w:fill="FDFDFE"/>
        </w:rPr>
        <w:t>：</w:t>
      </w:r>
    </w:p>
    <w:p w14:paraId="08FD6EE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仿宋_GB2312" w:hAnsi="仿宋_GB2312" w:eastAsia="仿宋_GB2312" w:cs="仿宋_GB2312"/>
          <w:i w:val="0"/>
          <w:iCs w:val="0"/>
          <w:caps w:val="0"/>
          <w:color w:val="auto"/>
          <w:spacing w:val="0"/>
          <w:kern w:val="2"/>
          <w:sz w:val="32"/>
          <w:szCs w:val="32"/>
          <w:shd w:val="clear" w:fill="FDFDFE"/>
          <w:lang w:val="en-US" w:eastAsia="zh-CN" w:bidi="ar-SA"/>
        </w:rPr>
      </w:pPr>
      <w:r>
        <w:rPr>
          <w:rFonts w:hint="default" w:ascii="仿宋_GB2312" w:hAnsi="仿宋_GB2312" w:eastAsia="仿宋_GB2312" w:cs="仿宋_GB2312"/>
          <w:i w:val="0"/>
          <w:iCs w:val="0"/>
          <w:caps w:val="0"/>
          <w:color w:val="auto"/>
          <w:spacing w:val="0"/>
          <w:kern w:val="2"/>
          <w:sz w:val="32"/>
          <w:szCs w:val="32"/>
          <w:shd w:val="clear" w:fill="FDFDFE"/>
          <w:lang w:val="en-US" w:eastAsia="zh-CN" w:bidi="ar-SA"/>
        </w:rPr>
        <w:t>在党的坚强领导下，我们迎来了中国特色社会主义新时代的伟大征程。在这个充满机遇与挑战的历史时期，</w:t>
      </w:r>
      <w:r>
        <w:rPr>
          <w:rFonts w:hint="eastAsia" w:ascii="仿宋_GB2312" w:hAnsi="仿宋_GB2312" w:eastAsia="仿宋_GB2312" w:cs="仿宋_GB2312"/>
          <w:i w:val="0"/>
          <w:iCs w:val="0"/>
          <w:caps w:val="0"/>
          <w:color w:val="auto"/>
          <w:spacing w:val="0"/>
          <w:kern w:val="2"/>
          <w:sz w:val="32"/>
          <w:szCs w:val="32"/>
          <w:shd w:val="clear" w:fill="FDFDFE"/>
          <w:lang w:val="en-US" w:eastAsia="zh-CN" w:bidi="ar-SA"/>
        </w:rPr>
        <w:t>党的</w:t>
      </w:r>
      <w:r>
        <w:rPr>
          <w:rFonts w:hint="eastAsia" w:ascii="仿宋_GB2312" w:hAnsi="仿宋_GB2312" w:eastAsia="仿宋_GB2312" w:cs="仿宋_GB2312"/>
          <w:i w:val="0"/>
          <w:iCs w:val="0"/>
          <w:caps w:val="0"/>
          <w:color w:val="auto"/>
          <w:spacing w:val="0"/>
          <w:sz w:val="32"/>
          <w:szCs w:val="32"/>
          <w:shd w:val="clear" w:fill="FDFDFE"/>
        </w:rPr>
        <w:t>二十届中央委员会第</w:t>
      </w:r>
      <w:r>
        <w:rPr>
          <w:rFonts w:hint="eastAsia" w:ascii="仿宋_GB2312" w:hAnsi="仿宋_GB2312" w:eastAsia="仿宋_GB2312" w:cs="仿宋_GB2312"/>
          <w:i w:val="0"/>
          <w:iCs w:val="0"/>
          <w:caps w:val="0"/>
          <w:color w:val="auto"/>
          <w:spacing w:val="0"/>
          <w:sz w:val="32"/>
          <w:szCs w:val="32"/>
          <w:shd w:val="clear" w:fill="FDFDFE"/>
          <w:lang w:val="en-US" w:eastAsia="zh-CN"/>
        </w:rPr>
        <w:t>三</w:t>
      </w:r>
      <w:r>
        <w:rPr>
          <w:rFonts w:hint="eastAsia" w:ascii="仿宋_GB2312" w:hAnsi="仿宋_GB2312" w:eastAsia="仿宋_GB2312" w:cs="仿宋_GB2312"/>
          <w:i w:val="0"/>
          <w:iCs w:val="0"/>
          <w:caps w:val="0"/>
          <w:color w:val="auto"/>
          <w:spacing w:val="0"/>
          <w:sz w:val="32"/>
          <w:szCs w:val="32"/>
          <w:shd w:val="clear" w:fill="FDFDFE"/>
        </w:rPr>
        <w:t>次全体会议</w:t>
      </w:r>
      <w:r>
        <w:rPr>
          <w:rFonts w:hint="eastAsia" w:ascii="仿宋_GB2312" w:hAnsi="仿宋_GB2312" w:eastAsia="仿宋_GB2312" w:cs="仿宋_GB2312"/>
          <w:color w:val="auto"/>
          <w:sz w:val="32"/>
          <w:szCs w:val="32"/>
          <w:lang w:val="en-US" w:eastAsia="zh-CN"/>
        </w:rPr>
        <w:t>在北京胜利召开。</w:t>
      </w:r>
      <w:r>
        <w:rPr>
          <w:rFonts w:hint="default" w:ascii="仿宋_GB2312" w:hAnsi="仿宋_GB2312" w:eastAsia="仿宋_GB2312" w:cs="仿宋_GB2312"/>
          <w:i w:val="0"/>
          <w:iCs w:val="0"/>
          <w:caps w:val="0"/>
          <w:color w:val="auto"/>
          <w:spacing w:val="0"/>
          <w:kern w:val="2"/>
          <w:sz w:val="32"/>
          <w:szCs w:val="32"/>
          <w:shd w:val="clear" w:fill="FDFDFE"/>
          <w:lang w:val="en-US" w:eastAsia="zh-CN" w:bidi="ar-SA"/>
        </w:rPr>
        <w:t>这是一次在中国式现代化全面推进强国建设、民族复兴伟业的关键节点上召开的具有里程碑意义的重要会议。</w:t>
      </w:r>
      <w:r>
        <w:rPr>
          <w:rFonts w:hint="default" w:ascii="仿宋_GB2312" w:hAnsi="仿宋_GB2312" w:eastAsia="仿宋_GB2312" w:cs="仿宋_GB2312"/>
          <w:color w:val="auto"/>
          <w:sz w:val="32"/>
          <w:szCs w:val="32"/>
          <w:lang w:val="en-US" w:eastAsia="zh-CN"/>
        </w:rPr>
        <w:t>为我们指明了前进的方向，也为我们文旅集团的改革发展提供了根本遵循。</w:t>
      </w:r>
      <w:r>
        <w:rPr>
          <w:rFonts w:hint="default" w:ascii="仿宋_GB2312" w:hAnsi="仿宋_GB2312" w:eastAsia="仿宋_GB2312" w:cs="仿宋_GB2312"/>
          <w:i w:val="0"/>
          <w:iCs w:val="0"/>
          <w:caps w:val="0"/>
          <w:color w:val="auto"/>
          <w:spacing w:val="0"/>
          <w:kern w:val="2"/>
          <w:sz w:val="32"/>
          <w:szCs w:val="32"/>
          <w:shd w:val="clear" w:fill="FDFDFE"/>
          <w:lang w:val="en-US" w:eastAsia="zh-CN" w:bidi="ar-SA"/>
        </w:rPr>
        <w:t>今天，我结合</w:t>
      </w:r>
      <w:r>
        <w:rPr>
          <w:rFonts w:hint="eastAsia" w:ascii="仿宋_GB2312" w:hAnsi="仿宋_GB2312" w:eastAsia="仿宋_GB2312" w:cs="仿宋_GB2312"/>
          <w:i w:val="0"/>
          <w:iCs w:val="0"/>
          <w:caps w:val="0"/>
          <w:color w:val="auto"/>
          <w:spacing w:val="0"/>
          <w:kern w:val="2"/>
          <w:sz w:val="32"/>
          <w:szCs w:val="32"/>
          <w:shd w:val="clear" w:fill="FDFDFE"/>
          <w:lang w:val="en-US" w:eastAsia="zh-CN" w:bidi="ar-SA"/>
        </w:rPr>
        <w:t>文旅</w:t>
      </w:r>
      <w:r>
        <w:rPr>
          <w:rFonts w:hint="default" w:ascii="仿宋_GB2312" w:hAnsi="仿宋_GB2312" w:eastAsia="仿宋_GB2312" w:cs="仿宋_GB2312"/>
          <w:i w:val="0"/>
          <w:iCs w:val="0"/>
          <w:caps w:val="0"/>
          <w:color w:val="auto"/>
          <w:spacing w:val="0"/>
          <w:kern w:val="2"/>
          <w:sz w:val="32"/>
          <w:szCs w:val="32"/>
          <w:shd w:val="clear" w:fill="FDFDFE"/>
          <w:lang w:val="en-US" w:eastAsia="zh-CN" w:bidi="ar-SA"/>
        </w:rPr>
        <w:t>集团实际，与大家深入学习和领会党的二十届三中全会精神，共同探索文旅集团高质量发展之路。</w:t>
      </w:r>
    </w:p>
    <w:p w14:paraId="7EB6F89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eastAsia="zh-CN"/>
        </w:rPr>
        <w:t>一、深刻领会全会精神，坚定改革信心</w:t>
      </w:r>
    </w:p>
    <w:p w14:paraId="0554A7B6">
      <w:pPr>
        <w:keepNext w:val="0"/>
        <w:keepLines w:val="0"/>
        <w:pageBreakBefore w:val="0"/>
        <w:widowControl/>
        <w:suppressLineNumbers w:val="0"/>
        <w:shd w:val="clear" w:color="auto" w:fill="FFFFFF"/>
        <w:kinsoku/>
        <w:wordWrap/>
        <w:overflowPunct/>
        <w:topLinePunct w:val="0"/>
        <w:autoSpaceDE/>
        <w:autoSpaceDN/>
        <w:bidi w:val="0"/>
        <w:adjustRightInd/>
        <w:snapToGrid/>
        <w:spacing w:line="560" w:lineRule="exact"/>
        <w:ind w:left="0" w:firstLine="640" w:firstLineChars="200"/>
        <w:jc w:val="left"/>
        <w:textAlignment w:val="auto"/>
        <w:rPr>
          <w:rFonts w:hint="eastAsia" w:ascii="楷体_GB2312" w:hAnsi="楷体_GB2312" w:eastAsia="楷体_GB2312" w:cs="楷体_GB2312"/>
          <w:i w:val="0"/>
          <w:iCs w:val="0"/>
          <w:caps w:val="0"/>
          <w:color w:val="auto"/>
          <w:spacing w:val="0"/>
          <w:kern w:val="2"/>
          <w:sz w:val="32"/>
          <w:szCs w:val="32"/>
          <w:shd w:val="clear" w:fill="FDFDFE"/>
          <w:lang w:val="en-US" w:eastAsia="zh-CN" w:bidi="ar-SA"/>
        </w:rPr>
      </w:pPr>
      <w:r>
        <w:rPr>
          <w:rFonts w:hint="eastAsia" w:ascii="楷体_GB2312" w:hAnsi="楷体_GB2312" w:eastAsia="楷体_GB2312" w:cs="楷体_GB2312"/>
          <w:i w:val="0"/>
          <w:iCs w:val="0"/>
          <w:caps w:val="0"/>
          <w:color w:val="auto"/>
          <w:spacing w:val="0"/>
          <w:kern w:val="2"/>
          <w:sz w:val="32"/>
          <w:szCs w:val="32"/>
          <w:shd w:val="clear" w:fill="FDFDFE"/>
          <w:lang w:val="en-US" w:eastAsia="zh-CN" w:bidi="ar-SA"/>
        </w:rPr>
        <w:t>（一）全面把握全会精神的丰富内涵与深远意义</w:t>
      </w:r>
    </w:p>
    <w:p w14:paraId="083B265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仿宋_GB2312" w:hAnsi="仿宋_GB2312" w:eastAsia="仿宋_GB2312" w:cs="仿宋_GB2312"/>
          <w:i w:val="0"/>
          <w:iCs w:val="0"/>
          <w:caps w:val="0"/>
          <w:color w:val="auto"/>
          <w:spacing w:val="0"/>
          <w:kern w:val="0"/>
          <w:sz w:val="32"/>
          <w:szCs w:val="32"/>
          <w:shd w:val="clear" w:fill="FFFFFF"/>
          <w:lang w:val="en-US" w:eastAsia="zh-CN" w:bidi="ar"/>
        </w:rPr>
      </w:pP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党的二十届三中全会是一次具有里程碑意义的重要会议，它不仅是对新时代以来全面深化改革伟大历程的一次深刻总结，更是对未来中国发展蓝图的宏伟部署。会议高度肯定了新时代全面深化改革所取得的辉煌成就，这些成就不仅体现在经济社会的快速发展上，更体现在国家治理体系和治理能力现代化的显著提升上。</w:t>
      </w:r>
    </w:p>
    <w:p w14:paraId="02984DF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仿宋_GB2312" w:hAnsi="仿宋_GB2312" w:eastAsia="仿宋_GB2312" w:cs="仿宋_GB2312"/>
          <w:i w:val="0"/>
          <w:iCs w:val="0"/>
          <w:caps w:val="0"/>
          <w:color w:val="auto"/>
          <w:spacing w:val="0"/>
          <w:kern w:val="0"/>
          <w:sz w:val="32"/>
          <w:szCs w:val="32"/>
          <w:shd w:val="clear" w:fill="FFFFFF"/>
          <w:lang w:val="en-US" w:eastAsia="zh-CN" w:bidi="ar"/>
        </w:rPr>
      </w:pP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全会深刻阐述了全面深化改革与中国式现代化之间的内在联系，为我们揭示了改革是推动现代化进程的关键动力。它强调，只有坚定不移地推进全面深化改革，才能不断破解发展难题，激发市场活力和社会创造力，推动经济社会实现高质量发展。这不仅是对历史经验的深刻总结，更是对未来发展的科学预见。</w:t>
      </w:r>
    </w:p>
    <w:p w14:paraId="735AD9A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仿宋_GB2312" w:hAnsi="仿宋_GB2312" w:eastAsia="仿宋_GB2312" w:cs="仿宋_GB2312"/>
          <w:i w:val="0"/>
          <w:iCs w:val="0"/>
          <w:caps w:val="0"/>
          <w:color w:val="auto"/>
          <w:spacing w:val="0"/>
          <w:kern w:val="2"/>
          <w:sz w:val="32"/>
          <w:szCs w:val="32"/>
          <w:shd w:val="clear" w:fill="FDFDFE"/>
          <w:lang w:val="en-US" w:eastAsia="zh-CN" w:bidi="ar-SA"/>
        </w:rPr>
      </w:pP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同时，全会还为我们指明了前进的方向，提出了许多具有前瞻性和战略性的新思想、新论断。我们要深刻领会这些新思想、新论断的丰富内涵和深远意义，将其转化为推动工作的强大动力和实际成效。只有这样，我们才能在新时代的征程上不断取得新的更大胜利，为实现中华民族伟大复兴的中国梦贡献自己的力量。</w:t>
      </w:r>
    </w:p>
    <w:p w14:paraId="3774CBA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楷体_GB2312" w:hAnsi="楷体_GB2312" w:eastAsia="楷体_GB2312" w:cs="楷体_GB2312"/>
          <w:i w:val="0"/>
          <w:iCs w:val="0"/>
          <w:caps w:val="0"/>
          <w:color w:val="auto"/>
          <w:spacing w:val="0"/>
          <w:kern w:val="2"/>
          <w:sz w:val="32"/>
          <w:szCs w:val="32"/>
          <w:shd w:val="clear" w:fill="FDFDFE"/>
          <w:lang w:val="en-US" w:eastAsia="zh-CN" w:bidi="ar-SA"/>
        </w:rPr>
      </w:pPr>
      <w:r>
        <w:rPr>
          <w:rFonts w:hint="eastAsia" w:ascii="楷体_GB2312" w:hAnsi="楷体_GB2312" w:eastAsia="楷体_GB2312" w:cs="楷体_GB2312"/>
          <w:i w:val="0"/>
          <w:iCs w:val="0"/>
          <w:caps w:val="0"/>
          <w:color w:val="auto"/>
          <w:spacing w:val="0"/>
          <w:kern w:val="2"/>
          <w:sz w:val="32"/>
          <w:szCs w:val="32"/>
          <w:shd w:val="clear" w:fill="FDFDFE"/>
          <w:lang w:val="en-US" w:eastAsia="zh-CN" w:bidi="ar-SA"/>
        </w:rPr>
        <w:t>（二）强化理论武装，筑牢思想根基</w:t>
      </w:r>
    </w:p>
    <w:p w14:paraId="3EA834A7">
      <w:pPr>
        <w:keepNext w:val="0"/>
        <w:keepLines w:val="0"/>
        <w:pageBreakBefore w:val="0"/>
        <w:widowControl/>
        <w:suppressLineNumbers w:val="0"/>
        <w:shd w:val="clear" w:color="auto" w:fill="FFFFFF"/>
        <w:kinsoku/>
        <w:wordWrap/>
        <w:overflowPunct/>
        <w:topLinePunct w:val="0"/>
        <w:autoSpaceDE/>
        <w:autoSpaceDN/>
        <w:bidi w:val="0"/>
        <w:adjustRightInd/>
        <w:snapToGrid/>
        <w:spacing w:line="560" w:lineRule="exact"/>
        <w:ind w:left="0" w:firstLine="640" w:firstLineChars="200"/>
        <w:jc w:val="left"/>
        <w:textAlignment w:val="auto"/>
        <w:rPr>
          <w:rFonts w:hint="default" w:ascii="仿宋_GB2312" w:hAnsi="仿宋_GB2312" w:eastAsia="仿宋_GB2312" w:cs="仿宋_GB2312"/>
          <w:i w:val="0"/>
          <w:iCs w:val="0"/>
          <w:caps w:val="0"/>
          <w:color w:val="auto"/>
          <w:spacing w:val="0"/>
          <w:kern w:val="0"/>
          <w:sz w:val="32"/>
          <w:szCs w:val="32"/>
          <w:shd w:val="clear" w:fill="FFFFFF"/>
          <w:lang w:val="en-US" w:eastAsia="zh-CN" w:bidi="ar"/>
        </w:rPr>
      </w:pP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党的二十届三中全会提出了一系列新思想、新论断，我们要全面、系统、深入地学习领会，准确把握其核心要义和实践要求。通过组织专题学习、研讨交流等方式，确保每位党员干部都能深刻理解全会精神，并将其转化为推动工作的强大动力。</w:t>
      </w:r>
    </w:p>
    <w:p w14:paraId="6EE4C38C">
      <w:pPr>
        <w:keepNext w:val="0"/>
        <w:keepLines w:val="0"/>
        <w:pageBreakBefore w:val="0"/>
        <w:widowControl/>
        <w:suppressLineNumbers w:val="0"/>
        <w:shd w:val="clear" w:color="auto" w:fill="FFFFFF"/>
        <w:kinsoku/>
        <w:wordWrap/>
        <w:overflowPunct/>
        <w:topLinePunct w:val="0"/>
        <w:autoSpaceDE/>
        <w:autoSpaceDN/>
        <w:bidi w:val="0"/>
        <w:adjustRightInd/>
        <w:snapToGrid/>
        <w:spacing w:line="560" w:lineRule="exact"/>
        <w:ind w:left="0" w:firstLine="643" w:firstLineChars="200"/>
        <w:jc w:val="left"/>
        <w:textAlignment w:val="auto"/>
        <w:rPr>
          <w:rFonts w:hint="default"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b/>
          <w:bCs/>
          <w:i w:val="0"/>
          <w:iCs w:val="0"/>
          <w:caps w:val="0"/>
          <w:color w:val="auto"/>
          <w:spacing w:val="0"/>
          <w:kern w:val="0"/>
          <w:sz w:val="32"/>
          <w:szCs w:val="32"/>
          <w:shd w:val="clear" w:fill="FFFFFF"/>
          <w:lang w:val="en-US" w:eastAsia="zh-CN" w:bidi="ar"/>
        </w:rPr>
        <w:t>一是</w:t>
      </w:r>
      <w:r>
        <w:rPr>
          <w:rFonts w:hint="default" w:ascii="仿宋_GB2312" w:hAnsi="仿宋_GB2312" w:eastAsia="仿宋_GB2312" w:cs="仿宋_GB2312"/>
          <w:b/>
          <w:bCs/>
          <w:i w:val="0"/>
          <w:iCs w:val="0"/>
          <w:caps w:val="0"/>
          <w:color w:val="auto"/>
          <w:spacing w:val="0"/>
          <w:kern w:val="0"/>
          <w:sz w:val="32"/>
          <w:szCs w:val="32"/>
          <w:shd w:val="clear" w:fill="FFFFFF"/>
          <w:lang w:val="en-US" w:eastAsia="zh-CN" w:bidi="ar"/>
        </w:rPr>
        <w:t>深化理论学习</w:t>
      </w:r>
      <w:r>
        <w:rPr>
          <w:rFonts w:hint="eastAsia" w:ascii="仿宋_GB2312" w:hAnsi="仿宋_GB2312" w:eastAsia="仿宋_GB2312" w:cs="仿宋_GB2312"/>
          <w:b/>
          <w:bCs/>
          <w:i w:val="0"/>
          <w:iCs w:val="0"/>
          <w:caps w:val="0"/>
          <w:color w:val="auto"/>
          <w:spacing w:val="0"/>
          <w:kern w:val="0"/>
          <w:sz w:val="32"/>
          <w:szCs w:val="32"/>
          <w:shd w:val="clear" w:fill="FFFFFF"/>
          <w:lang w:val="en-US" w:eastAsia="zh-CN" w:bidi="ar"/>
        </w:rPr>
        <w:t>。</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我们要不断增进对党的创新理论的政治认同、思想认同、理论认同、情感认同。要主动把自己的思想摆进去，深刻领会</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党的二十届三中三会</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关于坚定理想信念、提升思想境界、加强党性锻炼等一系列要求，深刻感悟这一重要思想蕴含的崇高信仰信念和无畏担当精神，不断锤炼党性修养、牢记初心使命。</w:t>
      </w:r>
    </w:p>
    <w:p w14:paraId="4A78E6FC">
      <w:pPr>
        <w:keepNext w:val="0"/>
        <w:keepLines w:val="0"/>
        <w:pageBreakBefore w:val="0"/>
        <w:widowControl/>
        <w:suppressLineNumbers w:val="0"/>
        <w:shd w:val="clear" w:color="auto" w:fill="FFFFFF"/>
        <w:kinsoku/>
        <w:wordWrap/>
        <w:overflowPunct/>
        <w:topLinePunct w:val="0"/>
        <w:autoSpaceDE/>
        <w:autoSpaceDN/>
        <w:bidi w:val="0"/>
        <w:adjustRightInd/>
        <w:snapToGrid/>
        <w:spacing w:line="560" w:lineRule="exact"/>
        <w:ind w:left="0" w:firstLine="643" w:firstLineChars="200"/>
        <w:jc w:val="left"/>
        <w:textAlignment w:val="auto"/>
        <w:rPr>
          <w:rFonts w:hint="default"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b/>
          <w:bCs/>
          <w:i w:val="0"/>
          <w:iCs w:val="0"/>
          <w:caps w:val="0"/>
          <w:color w:val="auto"/>
          <w:spacing w:val="0"/>
          <w:kern w:val="0"/>
          <w:sz w:val="32"/>
          <w:szCs w:val="32"/>
          <w:shd w:val="clear" w:fill="FFFFFF"/>
          <w:lang w:val="en-US" w:eastAsia="zh-CN" w:bidi="ar"/>
        </w:rPr>
        <w:t>二是</w:t>
      </w:r>
      <w:r>
        <w:rPr>
          <w:rFonts w:hint="default" w:ascii="仿宋_GB2312" w:hAnsi="仿宋_GB2312" w:eastAsia="仿宋_GB2312" w:cs="仿宋_GB2312"/>
          <w:b/>
          <w:bCs/>
          <w:i w:val="0"/>
          <w:iCs w:val="0"/>
          <w:caps w:val="0"/>
          <w:color w:val="auto"/>
          <w:spacing w:val="0"/>
          <w:kern w:val="0"/>
          <w:sz w:val="32"/>
          <w:szCs w:val="32"/>
          <w:shd w:val="clear" w:fill="FFFFFF"/>
          <w:lang w:val="en-US" w:eastAsia="zh-CN" w:bidi="ar"/>
        </w:rPr>
        <w:t>提升政治站位</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在新时代的征程上，通过系统深入学习党的二十届三中全会精神，筑牢信仰之基。不断提升政治站位，深刻领会其核心要义和精神实质。在学习过程中，我们要切实增强“四个意识”</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坚定“四个自信”</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做到“两个维护”，这是确保我们在改革的道路上方向不偏、步伐不乱，始终沿着正确方向前进的根本要求。</w:t>
      </w:r>
    </w:p>
    <w:p w14:paraId="792491DD">
      <w:pPr>
        <w:keepNext w:val="0"/>
        <w:keepLines w:val="0"/>
        <w:pageBreakBefore w:val="0"/>
        <w:widowControl/>
        <w:suppressLineNumbers w:val="0"/>
        <w:shd w:val="clear" w:color="auto" w:fill="FFFFFF"/>
        <w:kinsoku/>
        <w:wordWrap/>
        <w:overflowPunct/>
        <w:topLinePunct w:val="0"/>
        <w:autoSpaceDE/>
        <w:autoSpaceDN/>
        <w:bidi w:val="0"/>
        <w:adjustRightInd/>
        <w:snapToGrid/>
        <w:spacing w:line="560" w:lineRule="exact"/>
        <w:ind w:left="0" w:firstLine="643" w:firstLineChars="200"/>
        <w:jc w:val="left"/>
        <w:textAlignment w:val="auto"/>
        <w:rPr>
          <w:rFonts w:hint="default"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b/>
          <w:bCs/>
          <w:i w:val="0"/>
          <w:iCs w:val="0"/>
          <w:caps w:val="0"/>
          <w:color w:val="auto"/>
          <w:spacing w:val="0"/>
          <w:kern w:val="0"/>
          <w:sz w:val="32"/>
          <w:szCs w:val="32"/>
          <w:shd w:val="clear" w:fill="FFFFFF"/>
          <w:lang w:val="en-US" w:eastAsia="zh-CN" w:bidi="ar"/>
        </w:rPr>
        <w:t>三是</w:t>
      </w:r>
      <w:r>
        <w:rPr>
          <w:rFonts w:hint="default" w:ascii="仿宋_GB2312" w:hAnsi="仿宋_GB2312" w:eastAsia="仿宋_GB2312" w:cs="仿宋_GB2312"/>
          <w:b/>
          <w:bCs/>
          <w:i w:val="0"/>
          <w:iCs w:val="0"/>
          <w:caps w:val="0"/>
          <w:color w:val="auto"/>
          <w:spacing w:val="0"/>
          <w:kern w:val="0"/>
          <w:sz w:val="32"/>
          <w:szCs w:val="32"/>
          <w:shd w:val="clear" w:fill="FFFFFF"/>
          <w:lang w:val="en-US" w:eastAsia="zh-CN" w:bidi="ar"/>
        </w:rPr>
        <w:t>坚定改革信念</w:t>
      </w:r>
      <w:r>
        <w:rPr>
          <w:rFonts w:hint="eastAsia" w:ascii="仿宋_GB2312" w:hAnsi="仿宋_GB2312" w:eastAsia="仿宋_GB2312" w:cs="仿宋_GB2312"/>
          <w:b/>
          <w:bCs/>
          <w:i w:val="0"/>
          <w:iCs w:val="0"/>
          <w:caps w:val="0"/>
          <w:color w:val="auto"/>
          <w:spacing w:val="0"/>
          <w:kern w:val="0"/>
          <w:sz w:val="32"/>
          <w:szCs w:val="32"/>
          <w:shd w:val="clear" w:fill="FFFFFF"/>
          <w:lang w:val="en-US" w:eastAsia="zh-CN" w:bidi="ar"/>
        </w:rPr>
        <w:t>，</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作为文旅集团的党员干部，我们要深刻认识到自己肩负的历史使命和责任担当。改革是推动发展的强大动力，也是我们应对挑战、化解风险的重要途径。我们要将理论学习与实际工作相结合，把学习成果转化为解决实际问题的能力和推动工作的具体举措</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以更加坚定的信念、更加务实的作风，推动文旅集团各项改革任务落地见效。</w:t>
      </w:r>
      <w:bookmarkStart w:id="0" w:name="_GoBack"/>
      <w:bookmarkEnd w:id="0"/>
    </w:p>
    <w:p w14:paraId="74FC150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楷体_GB2312" w:hAnsi="楷体_GB2312" w:eastAsia="楷体_GB2312" w:cs="楷体_GB2312"/>
          <w:i w:val="0"/>
          <w:iCs w:val="0"/>
          <w:caps w:val="0"/>
          <w:color w:val="auto"/>
          <w:spacing w:val="0"/>
          <w:kern w:val="2"/>
          <w:sz w:val="32"/>
          <w:szCs w:val="32"/>
          <w:shd w:val="clear" w:fill="FDFDFE"/>
          <w:lang w:val="en-US" w:eastAsia="zh-CN" w:bidi="ar-SA"/>
        </w:rPr>
      </w:pPr>
      <w:r>
        <w:rPr>
          <w:rFonts w:hint="default" w:ascii="楷体_GB2312" w:hAnsi="楷体_GB2312" w:eastAsia="楷体_GB2312" w:cs="楷体_GB2312"/>
          <w:i w:val="0"/>
          <w:iCs w:val="0"/>
          <w:caps w:val="0"/>
          <w:color w:val="auto"/>
          <w:spacing w:val="0"/>
          <w:kern w:val="2"/>
          <w:sz w:val="32"/>
          <w:szCs w:val="32"/>
          <w:shd w:val="clear" w:fill="FDFDFE"/>
          <w:lang w:val="en-US" w:eastAsia="zh-CN" w:bidi="ar-SA"/>
        </w:rPr>
        <w:t>（三）崇尚求真务实，狠抓工作落实</w:t>
      </w:r>
    </w:p>
    <w:p w14:paraId="45B8E9D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仿宋_GB2312" w:hAnsi="仿宋_GB2312" w:eastAsia="仿宋_GB2312" w:cs="仿宋_GB2312"/>
          <w:b w:val="0"/>
          <w:bCs w:val="0"/>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b/>
          <w:bCs/>
          <w:i w:val="0"/>
          <w:iCs w:val="0"/>
          <w:caps w:val="0"/>
          <w:color w:val="auto"/>
          <w:spacing w:val="0"/>
          <w:kern w:val="0"/>
          <w:sz w:val="32"/>
          <w:szCs w:val="32"/>
          <w:shd w:val="clear" w:fill="FFFFFF"/>
          <w:lang w:val="en-US" w:eastAsia="zh-CN" w:bidi="ar"/>
        </w:rPr>
        <w:t>一是</w:t>
      </w:r>
      <w:r>
        <w:rPr>
          <w:rFonts w:hint="default" w:ascii="仿宋_GB2312" w:hAnsi="仿宋_GB2312" w:eastAsia="仿宋_GB2312" w:cs="仿宋_GB2312"/>
          <w:b/>
          <w:bCs/>
          <w:i w:val="0"/>
          <w:iCs w:val="0"/>
          <w:caps w:val="0"/>
          <w:color w:val="auto"/>
          <w:spacing w:val="0"/>
          <w:kern w:val="0"/>
          <w:sz w:val="32"/>
          <w:szCs w:val="32"/>
          <w:shd w:val="clear" w:fill="FFFFFF"/>
          <w:lang w:val="en-US" w:eastAsia="zh-CN" w:bidi="ar"/>
        </w:rPr>
        <w:t>坚持求真务实</w:t>
      </w:r>
      <w:r>
        <w:rPr>
          <w:rFonts w:hint="eastAsia" w:ascii="仿宋_GB2312" w:hAnsi="仿宋_GB2312" w:eastAsia="仿宋_GB2312" w:cs="仿宋_GB2312"/>
          <w:b/>
          <w:bCs/>
          <w:i w:val="0"/>
          <w:iCs w:val="0"/>
          <w:caps w:val="0"/>
          <w:color w:val="auto"/>
          <w:spacing w:val="0"/>
          <w:kern w:val="0"/>
          <w:sz w:val="32"/>
          <w:szCs w:val="32"/>
          <w:shd w:val="clear" w:fill="FFFFFF"/>
          <w:lang w:val="en-US" w:eastAsia="zh-CN" w:bidi="ar"/>
        </w:rPr>
        <w:t>，</w:t>
      </w:r>
      <w:r>
        <w:rPr>
          <w:rFonts w:hint="default" w:ascii="仿宋_GB2312" w:hAnsi="仿宋_GB2312" w:eastAsia="仿宋_GB2312" w:cs="仿宋_GB2312"/>
          <w:b w:val="0"/>
          <w:bCs w:val="0"/>
          <w:i w:val="0"/>
          <w:iCs w:val="0"/>
          <w:caps w:val="0"/>
          <w:color w:val="auto"/>
          <w:spacing w:val="0"/>
          <w:kern w:val="0"/>
          <w:sz w:val="32"/>
          <w:szCs w:val="32"/>
          <w:shd w:val="clear" w:fill="FFFFFF"/>
          <w:lang w:val="en-US" w:eastAsia="zh-CN" w:bidi="ar"/>
        </w:rPr>
        <w:t>求真务实是我们党的优良传统和作风，也是推动文旅集团各项工作不断前进的重要法宝。在党的二十届三中全会精神指引下，我们必须坚持实事求是的原则，深入基层、深入群众，全面了解文旅集团的实际情况，掌握第一手资料。这不仅是对历史传统的继承，更是对当前形势的准确把握和积极应对。面对文旅集团发展中存在的问题和挑战，我们要善于发现问题、分析问题、解决问题，不回避矛盾，不推诿责任。要树立正确的政绩观，坚决反对形式主义、官僚主义，以实际行动和实实在在的工作业绩赢得群众的信任和支持。这不仅是对党员干部的基本要求，更是推动集团高质量发展的内在动力。</w:t>
      </w:r>
    </w:p>
    <w:p w14:paraId="5B1405F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仿宋_GB2312" w:hAnsi="仿宋_GB2312" w:eastAsia="仿宋_GB2312" w:cs="仿宋_GB2312"/>
          <w:b w:val="0"/>
          <w:bCs w:val="0"/>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b/>
          <w:bCs/>
          <w:i w:val="0"/>
          <w:iCs w:val="0"/>
          <w:caps w:val="0"/>
          <w:color w:val="auto"/>
          <w:spacing w:val="0"/>
          <w:kern w:val="0"/>
          <w:sz w:val="32"/>
          <w:szCs w:val="32"/>
          <w:shd w:val="clear" w:fill="FFFFFF"/>
          <w:lang w:val="en-US" w:eastAsia="zh-CN" w:bidi="ar"/>
        </w:rPr>
        <w:t>二是</w:t>
      </w:r>
      <w:r>
        <w:rPr>
          <w:rFonts w:hint="default" w:ascii="仿宋_GB2312" w:hAnsi="仿宋_GB2312" w:eastAsia="仿宋_GB2312" w:cs="仿宋_GB2312"/>
          <w:b/>
          <w:bCs/>
          <w:i w:val="0"/>
          <w:iCs w:val="0"/>
          <w:caps w:val="0"/>
          <w:color w:val="auto"/>
          <w:spacing w:val="0"/>
          <w:kern w:val="0"/>
          <w:sz w:val="32"/>
          <w:szCs w:val="32"/>
          <w:shd w:val="clear" w:fill="FFFFFF"/>
          <w:lang w:val="en-US" w:eastAsia="zh-CN" w:bidi="ar"/>
        </w:rPr>
        <w:t>狠抓工作落实</w:t>
      </w:r>
      <w:r>
        <w:rPr>
          <w:rFonts w:hint="eastAsia" w:ascii="仿宋_GB2312" w:hAnsi="仿宋_GB2312" w:eastAsia="仿宋_GB2312" w:cs="仿宋_GB2312"/>
          <w:b/>
          <w:bCs/>
          <w:i w:val="0"/>
          <w:iCs w:val="0"/>
          <w:caps w:val="0"/>
          <w:color w:val="auto"/>
          <w:spacing w:val="0"/>
          <w:kern w:val="0"/>
          <w:sz w:val="32"/>
          <w:szCs w:val="32"/>
          <w:shd w:val="clear" w:fill="FFFFFF"/>
          <w:lang w:val="en-US" w:eastAsia="zh-CN" w:bidi="ar"/>
        </w:rPr>
        <w:t>，</w:t>
      </w:r>
      <w:r>
        <w:rPr>
          <w:rFonts w:hint="eastAsia" w:ascii="仿宋_GB2312" w:hAnsi="仿宋_GB2312" w:eastAsia="仿宋_GB2312" w:cs="仿宋_GB2312"/>
          <w:b w:val="0"/>
          <w:bCs w:val="0"/>
          <w:i w:val="0"/>
          <w:iCs w:val="0"/>
          <w:caps w:val="0"/>
          <w:color w:val="auto"/>
          <w:spacing w:val="0"/>
          <w:kern w:val="0"/>
          <w:sz w:val="32"/>
          <w:szCs w:val="32"/>
          <w:shd w:val="clear" w:fill="FFFFFF"/>
          <w:lang w:val="en-US" w:eastAsia="zh-CN" w:bidi="ar"/>
        </w:rPr>
        <w:t>全面深化</w:t>
      </w:r>
      <w:r>
        <w:rPr>
          <w:rFonts w:hint="default" w:ascii="仿宋_GB2312" w:hAnsi="仿宋_GB2312" w:eastAsia="仿宋_GB2312" w:cs="仿宋_GB2312"/>
          <w:b w:val="0"/>
          <w:bCs w:val="0"/>
          <w:i w:val="0"/>
          <w:iCs w:val="0"/>
          <w:caps w:val="0"/>
          <w:color w:val="auto"/>
          <w:spacing w:val="0"/>
          <w:kern w:val="0"/>
          <w:sz w:val="32"/>
          <w:szCs w:val="32"/>
          <w:shd w:val="clear" w:fill="FFFFFF"/>
          <w:lang w:val="en-US" w:eastAsia="zh-CN" w:bidi="ar"/>
        </w:rPr>
        <w:t>改革是推动文旅集团高质量发展的关键一环</w:t>
      </w:r>
      <w:r>
        <w:rPr>
          <w:rFonts w:hint="eastAsia" w:ascii="仿宋_GB2312" w:hAnsi="仿宋_GB2312" w:eastAsia="仿宋_GB2312" w:cs="仿宋_GB2312"/>
          <w:b w:val="0"/>
          <w:bCs w:val="0"/>
          <w:i w:val="0"/>
          <w:iCs w:val="0"/>
          <w:caps w:val="0"/>
          <w:color w:val="auto"/>
          <w:spacing w:val="0"/>
          <w:kern w:val="0"/>
          <w:sz w:val="32"/>
          <w:szCs w:val="32"/>
          <w:shd w:val="clear" w:fill="FFFFFF"/>
          <w:lang w:val="en-US" w:eastAsia="zh-CN" w:bidi="ar"/>
        </w:rPr>
        <w:t>，</w:t>
      </w:r>
      <w:r>
        <w:rPr>
          <w:rFonts w:hint="default" w:ascii="仿宋_GB2312" w:hAnsi="仿宋_GB2312" w:eastAsia="仿宋_GB2312" w:cs="仿宋_GB2312"/>
          <w:b w:val="0"/>
          <w:bCs w:val="0"/>
          <w:i w:val="0"/>
          <w:iCs w:val="0"/>
          <w:caps w:val="0"/>
          <w:color w:val="auto"/>
          <w:spacing w:val="0"/>
          <w:kern w:val="0"/>
          <w:sz w:val="32"/>
          <w:szCs w:val="32"/>
          <w:shd w:val="clear" w:fill="FFFFFF"/>
          <w:lang w:val="en-US" w:eastAsia="zh-CN" w:bidi="ar"/>
        </w:rPr>
        <w:t>我们要将全会精神与集团实际紧密结合，制定切实可行的改革措施。在工作中，以钉钉子精神狠抓落实，确保各项改革任务落地见效。这不仅是对全会精神的深入贯彻，更是对文旅集团未来发展的有力保障。我们要持续把学习全会精神的成果转化为推动文旅集团高质量发展的具体行动和实际成效。要从党的创新理论中汲取奋发进取的智慧和力量，用先进理论武装头脑、指导实践、推动工作，不断提高履职尽责的能力和水平。</w:t>
      </w:r>
    </w:p>
    <w:p w14:paraId="4D17DEE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仿宋_GB2312" w:eastAsia="仿宋_GB2312" w:cs="仿宋_GB2312"/>
          <w:color w:val="auto"/>
          <w:sz w:val="32"/>
          <w:szCs w:val="32"/>
          <w:lang w:eastAsia="zh-CN"/>
        </w:rPr>
      </w:pPr>
      <w:r>
        <w:rPr>
          <w:rStyle w:val="10"/>
          <w:rFonts w:hint="eastAsia" w:ascii="黑体" w:hAnsi="黑体" w:eastAsia="黑体" w:cs="黑体"/>
          <w:b w:val="0"/>
          <w:bCs w:val="0"/>
          <w:i w:val="0"/>
          <w:iCs w:val="0"/>
          <w:caps w:val="0"/>
          <w:color w:val="auto"/>
          <w:spacing w:val="0"/>
          <w:sz w:val="32"/>
          <w:szCs w:val="32"/>
          <w:shd w:val="clear" w:fill="FDFDFE"/>
        </w:rPr>
        <w:t>二、精准落实改革要求，推动</w:t>
      </w:r>
      <w:r>
        <w:rPr>
          <w:rStyle w:val="10"/>
          <w:rFonts w:hint="eastAsia" w:ascii="黑体" w:hAnsi="黑体" w:eastAsia="黑体" w:cs="黑体"/>
          <w:b w:val="0"/>
          <w:bCs w:val="0"/>
          <w:i w:val="0"/>
          <w:iCs w:val="0"/>
          <w:caps w:val="0"/>
          <w:color w:val="auto"/>
          <w:spacing w:val="0"/>
          <w:sz w:val="32"/>
          <w:szCs w:val="32"/>
          <w:shd w:val="clear" w:fill="FDFDFE"/>
          <w:lang w:val="en-US" w:eastAsia="zh-CN"/>
        </w:rPr>
        <w:t>文旅</w:t>
      </w:r>
      <w:r>
        <w:rPr>
          <w:rStyle w:val="10"/>
          <w:rFonts w:hint="eastAsia" w:ascii="黑体" w:hAnsi="黑体" w:eastAsia="黑体" w:cs="黑体"/>
          <w:b w:val="0"/>
          <w:bCs w:val="0"/>
          <w:i w:val="0"/>
          <w:iCs w:val="0"/>
          <w:caps w:val="0"/>
          <w:color w:val="auto"/>
          <w:spacing w:val="0"/>
          <w:sz w:val="32"/>
          <w:szCs w:val="32"/>
          <w:shd w:val="clear" w:fill="FDFDFE"/>
        </w:rPr>
        <w:t>集团高质量发展</w:t>
      </w:r>
    </w:p>
    <w:p w14:paraId="3BE1B5E9">
      <w:pPr>
        <w:keepNext w:val="0"/>
        <w:keepLines w:val="0"/>
        <w:pageBreakBefore w:val="0"/>
        <w:widowControl/>
        <w:suppressLineNumbers w:val="0"/>
        <w:shd w:val="clear" w:color="auto" w:fill="FFFFFF"/>
        <w:kinsoku/>
        <w:wordWrap/>
        <w:overflowPunct/>
        <w:topLinePunct w:val="0"/>
        <w:autoSpaceDE/>
        <w:autoSpaceDN/>
        <w:bidi w:val="0"/>
        <w:adjustRightInd/>
        <w:snapToGrid/>
        <w:spacing w:line="560" w:lineRule="exact"/>
        <w:ind w:left="0" w:firstLine="640" w:firstLineChars="200"/>
        <w:jc w:val="left"/>
        <w:textAlignment w:val="auto"/>
        <w:rPr>
          <w:rFonts w:hint="eastAsia" w:ascii="楷体_GB2312" w:hAnsi="楷体_GB2312" w:eastAsia="楷体_GB2312" w:cs="楷体_GB2312"/>
          <w:i w:val="0"/>
          <w:iCs w:val="0"/>
          <w:caps w:val="0"/>
          <w:color w:val="auto"/>
          <w:spacing w:val="0"/>
          <w:kern w:val="0"/>
          <w:sz w:val="32"/>
          <w:szCs w:val="32"/>
          <w:shd w:val="clear" w:fill="FFFFFF"/>
          <w:lang w:val="en-US" w:eastAsia="zh-CN" w:bidi="ar"/>
        </w:rPr>
      </w:pPr>
      <w:r>
        <w:rPr>
          <w:rFonts w:hint="eastAsia" w:ascii="楷体_GB2312" w:hAnsi="楷体_GB2312" w:eastAsia="楷体_GB2312" w:cs="楷体_GB2312"/>
          <w:i w:val="0"/>
          <w:iCs w:val="0"/>
          <w:caps w:val="0"/>
          <w:color w:val="auto"/>
          <w:spacing w:val="0"/>
          <w:kern w:val="0"/>
          <w:sz w:val="32"/>
          <w:szCs w:val="32"/>
          <w:shd w:val="clear" w:fill="FFFFFF"/>
          <w:lang w:val="en-US" w:eastAsia="zh-CN" w:bidi="ar"/>
        </w:rPr>
        <w:t>（一）把握时代机遇，明确文旅集团的使命与担当</w:t>
      </w:r>
    </w:p>
    <w:p w14:paraId="18B3AA62">
      <w:pPr>
        <w:keepNext w:val="0"/>
        <w:keepLines w:val="0"/>
        <w:pageBreakBefore w:val="0"/>
        <w:widowControl/>
        <w:suppressLineNumbers w:val="0"/>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Segoe UI" w:hAnsi="Segoe UI" w:eastAsia="Segoe UI" w:cs="Segoe UI"/>
          <w:i w:val="0"/>
          <w:iCs w:val="0"/>
          <w:caps w:val="0"/>
          <w:color w:val="05073B"/>
          <w:spacing w:val="0"/>
          <w:sz w:val="22"/>
          <w:szCs w:val="22"/>
          <w:shd w:val="clear" w:fill="FDFDFE"/>
        </w:rPr>
      </w:pP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在党的二十届三中全会精神引领下，顺义区积极响应</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全面深化改革</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的号召，聚焦先进制造业高端化、智能化、绿色化发展，加速释放“两区”建设政策优势，奋力打造首都对外开放新标杆。同时，区委区政府高度重视现代服务业的壮大，特别是文旅服务领域，通过恢复扩大文化和旅游消费、实施重大产业项目带动战略及促进产业深度融合，不断激发内需潜力，深化供给侧结构性改革，为顺义区乃至首都的经济高质量发展注入强劲动力，彰显党的二十届三中全会精神在地方实践中的生动活力。</w:t>
      </w:r>
    </w:p>
    <w:p w14:paraId="7199F523">
      <w:pPr>
        <w:keepNext w:val="0"/>
        <w:keepLines w:val="0"/>
        <w:pageBreakBefore w:val="0"/>
        <w:widowControl/>
        <w:suppressLineNumbers w:val="0"/>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i w:val="0"/>
          <w:iCs w:val="0"/>
          <w:caps w:val="0"/>
          <w:color w:val="auto"/>
          <w:spacing w:val="0"/>
          <w:kern w:val="0"/>
          <w:sz w:val="32"/>
          <w:szCs w:val="32"/>
          <w:shd w:val="clear" w:fill="FFFFFF"/>
          <w:lang w:val="en-US" w:eastAsia="zh-CN" w:bidi="ar"/>
        </w:rPr>
      </w:pP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文旅集团紧跟顺义区全面深化改革的步伐，聚焦文旅服务的高质量发展。我们依托“两区”建设政策优势，推动文旅产业</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科技</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化、智能化、绿色化转型，致力于打造具有顺义特色的文旅品牌。通过恢复扩大文旅消费、实施重大项目带动战略及促进文旅深度融合，我们不断激发内需潜力，为顺义区乃至首都的经济高质量发展贡献力量，生动诠释了党的二十届三中全会精神在文旅领域的实践成果。</w:t>
      </w:r>
    </w:p>
    <w:p w14:paraId="1C5B2236">
      <w:pPr>
        <w:keepNext w:val="0"/>
        <w:keepLines w:val="0"/>
        <w:pageBreakBefore w:val="0"/>
        <w:widowControl/>
        <w:suppressLineNumbers w:val="0"/>
        <w:shd w:val="clear" w:color="auto" w:fill="FFFFFF"/>
        <w:kinsoku/>
        <w:wordWrap/>
        <w:overflowPunct/>
        <w:topLinePunct w:val="0"/>
        <w:autoSpaceDE/>
        <w:autoSpaceDN/>
        <w:bidi w:val="0"/>
        <w:adjustRightInd/>
        <w:snapToGrid/>
        <w:spacing w:line="560" w:lineRule="exact"/>
        <w:ind w:left="0" w:firstLine="640" w:firstLineChars="200"/>
        <w:jc w:val="left"/>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i w:val="0"/>
          <w:iCs w:val="0"/>
          <w:caps w:val="0"/>
          <w:color w:val="auto"/>
          <w:spacing w:val="0"/>
          <w:kern w:val="0"/>
          <w:sz w:val="32"/>
          <w:szCs w:val="32"/>
          <w:shd w:val="clear" w:color="auto" w:fill="FFFFFF"/>
          <w:lang w:val="en-US" w:eastAsia="zh-CN" w:bidi="ar"/>
        </w:rPr>
        <w:t>（二）坚定文化自信，挖掘文化内涵</w:t>
      </w:r>
    </w:p>
    <w:p w14:paraId="279B5F23">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一是坚定文化自信，</w:t>
      </w:r>
      <w:r>
        <w:rPr>
          <w:rFonts w:hint="default" w:ascii="仿宋_GB2312" w:hAnsi="仿宋_GB2312" w:eastAsia="仿宋_GB2312" w:cs="仿宋_GB2312"/>
          <w:color w:val="auto"/>
          <w:sz w:val="32"/>
          <w:szCs w:val="32"/>
          <w:lang w:val="en-US" w:eastAsia="zh-CN"/>
        </w:rPr>
        <w:t>坚定文化自信，是文旅发展的根基。文旅产业不仅仅是旅游，更重要的是文化的传播和交流。</w:t>
      </w:r>
      <w:r>
        <w:rPr>
          <w:rFonts w:hint="eastAsia" w:ascii="仿宋_GB2312" w:hAnsi="仿宋_GB2312" w:eastAsia="仿宋_GB2312" w:cs="仿宋_GB2312"/>
          <w:i w:val="0"/>
          <w:iCs w:val="0"/>
          <w:caps w:val="0"/>
          <w:color w:val="auto"/>
          <w:spacing w:val="0"/>
          <w:sz w:val="32"/>
          <w:szCs w:val="32"/>
          <w:shd w:val="clear" w:color="auto" w:fill="FFFFFF"/>
        </w:rPr>
        <w:t>水上公园作为顺义标志性景点，曾举办众多奥运赛事，留存奥运精神印记；鲜花港以大型花事活动闻名，人们在这里可以领略花海世界，感受自然之美。鲜花港还举办花艺讲座、摄影比赛等活动，深入挖掘花卉文化；三高园区在乡村振兴和农文旅融合中发挥着重要作用，拥有悠久的农业历史和丰富的农耕文化。游客可以参观农业园区，体验农事活动，深入了解乡村文化；汉石桥湿地自然保护区是顺义的瑰宝，生态资源丰富，拥有独特的湿地文化。</w:t>
      </w:r>
      <w:r>
        <w:rPr>
          <w:rFonts w:hint="eastAsia" w:ascii="仿宋_GB2312" w:hAnsi="仿宋_GB2312" w:eastAsia="仿宋_GB2312" w:cs="仿宋_GB2312"/>
          <w:i w:val="0"/>
          <w:iCs w:val="0"/>
          <w:caps w:val="0"/>
          <w:color w:val="auto"/>
          <w:spacing w:val="0"/>
          <w:sz w:val="32"/>
          <w:szCs w:val="32"/>
          <w:shd w:val="clear" w:color="auto" w:fill="FFFFFF"/>
        </w:rPr>
        <w:br w:type="textWrapping"/>
      </w:r>
      <w:r>
        <w:rPr>
          <w:rFonts w:hint="eastAsia" w:ascii="仿宋_GB2312" w:hAnsi="仿宋_GB2312" w:eastAsia="仿宋_GB2312" w:cs="仿宋_GB2312"/>
          <w:i w:val="0"/>
          <w:iCs w:val="0"/>
          <w:caps w:val="0"/>
          <w:color w:val="auto"/>
          <w:spacing w:val="0"/>
          <w:sz w:val="32"/>
          <w:szCs w:val="32"/>
          <w:shd w:val="clear" w:color="auto" w:fill="FFFFFF"/>
          <w:lang w:val="en-US" w:eastAsia="zh-CN"/>
        </w:rPr>
        <w:t xml:space="preserve">    </w:t>
      </w:r>
      <w:r>
        <w:rPr>
          <w:rFonts w:hint="eastAsia" w:ascii="仿宋_GB2312" w:hAnsi="仿宋_GB2312" w:eastAsia="仿宋_GB2312" w:cs="仿宋_GB2312"/>
          <w:b/>
          <w:bCs/>
          <w:color w:val="auto"/>
          <w:sz w:val="32"/>
          <w:szCs w:val="32"/>
          <w:lang w:val="en-US" w:eastAsia="zh-CN"/>
        </w:rPr>
        <w:t>二是挖掘文化内涵，</w:t>
      </w:r>
      <w:r>
        <w:rPr>
          <w:rFonts w:hint="eastAsia" w:ascii="仿宋_GB2312" w:hAnsi="仿宋_GB2312" w:eastAsia="仿宋_GB2312" w:cs="仿宋_GB2312"/>
          <w:i w:val="0"/>
          <w:iCs w:val="0"/>
          <w:caps w:val="0"/>
          <w:color w:val="auto"/>
          <w:spacing w:val="0"/>
          <w:sz w:val="32"/>
          <w:szCs w:val="32"/>
          <w:shd w:val="clear" w:color="auto" w:fill="FFFFFF"/>
        </w:rPr>
        <w:t>我们要深入挖掘这些资源，打造特色文化旅游产品，增强认同感与自豪感，坚定文化自信。同时，我们也要思考如何突破现有的局限形式，提升游客体验，真正实现文化自信与旅游发展的双赢。例如，我们可以在水上公园打造奥运文化主题区，通过展示奥运历史、奥运冠军风采等内容，让游客更加深入地了解奥运文化；在鲜花港，可以开发花卉文化体验项目，让游客亲自参与花卉种植、花艺设计等活动；在三高</w:t>
      </w:r>
      <w:r>
        <w:rPr>
          <w:rFonts w:hint="eastAsia" w:ascii="仿宋_GB2312" w:hAnsi="仿宋_GB2312" w:eastAsia="仿宋_GB2312" w:cs="仿宋_GB2312"/>
          <w:i w:val="0"/>
          <w:iCs w:val="0"/>
          <w:caps w:val="0"/>
          <w:color w:val="auto"/>
          <w:spacing w:val="0"/>
          <w:sz w:val="32"/>
          <w:szCs w:val="32"/>
          <w:shd w:val="clear" w:color="auto" w:fill="FFFFFF"/>
          <w:lang w:val="en-US" w:eastAsia="zh-CN"/>
        </w:rPr>
        <w:t>农业</w:t>
      </w:r>
      <w:r>
        <w:rPr>
          <w:rFonts w:hint="eastAsia" w:ascii="仿宋_GB2312" w:hAnsi="仿宋_GB2312" w:eastAsia="仿宋_GB2312" w:cs="仿宋_GB2312"/>
          <w:i w:val="0"/>
          <w:iCs w:val="0"/>
          <w:caps w:val="0"/>
          <w:color w:val="auto"/>
          <w:spacing w:val="0"/>
          <w:sz w:val="32"/>
          <w:szCs w:val="32"/>
          <w:shd w:val="clear" w:color="auto" w:fill="FFFFFF"/>
        </w:rPr>
        <w:t>园区，可以举办农耕文化节，展示传统农耕工具和技艺，让游客体验农耕生活的乐趣；在汉石桥湿地，可以开展湿地科普教育活动，让游客了解湿地生态系统的重要性和保护方法。</w:t>
      </w:r>
    </w:p>
    <w:p w14:paraId="26E7F96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（三）推动产业升级，提升服务质量</w:t>
      </w:r>
    </w:p>
    <w:p w14:paraId="71A1059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一是</w:t>
      </w:r>
      <w:r>
        <w:rPr>
          <w:rFonts w:hint="default" w:ascii="仿宋_GB2312" w:hAnsi="仿宋_GB2312" w:eastAsia="仿宋_GB2312" w:cs="仿宋_GB2312"/>
          <w:b/>
          <w:bCs/>
          <w:color w:val="auto"/>
          <w:kern w:val="0"/>
          <w:sz w:val="32"/>
          <w:szCs w:val="32"/>
          <w:lang w:val="en-US" w:eastAsia="zh-CN" w:bidi="ar"/>
        </w:rPr>
        <w:t>探索文旅产业创新发展模式</w:t>
      </w:r>
      <w:r>
        <w:rPr>
          <w:rFonts w:hint="eastAsia" w:ascii="仿宋_GB2312" w:hAnsi="仿宋_GB2312" w:eastAsia="仿宋_GB2312" w:cs="仿宋_GB2312"/>
          <w:b/>
          <w:bCs/>
          <w:color w:val="auto"/>
          <w:kern w:val="0"/>
          <w:sz w:val="32"/>
          <w:szCs w:val="32"/>
          <w:lang w:val="en-US" w:eastAsia="zh-CN" w:bidi="ar"/>
        </w:rPr>
        <w:t>，</w:t>
      </w:r>
      <w:r>
        <w:rPr>
          <w:rFonts w:hint="default" w:ascii="仿宋_GB2312" w:hAnsi="仿宋_GB2312" w:eastAsia="仿宋_GB2312" w:cs="仿宋_GB2312"/>
          <w:color w:val="auto"/>
          <w:kern w:val="0"/>
          <w:sz w:val="32"/>
          <w:szCs w:val="32"/>
          <w:lang w:val="en-US" w:eastAsia="zh-CN" w:bidi="ar"/>
        </w:rPr>
        <w:t>随着文旅行业的不断发展，要想改革创新，就要主动学习先进技术和手段，要积极探索沉浸式项目、沉浸式景区、沉浸式主题公园、沉浸式文旅综合体的打造，以文化为内核，拓展传统旅游业态的边界。集团旗下各园区要精心打造符合自身文化气质的精品项目，做强文化 IP、内容 IP，以 VR、AR 融合技术赋能，提供智慧旅游产品和服务，避免同质化竞争，探索实现管理运营数字化的高端科技型文旅业态。</w:t>
      </w:r>
    </w:p>
    <w:p w14:paraId="68704C9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二是</w:t>
      </w:r>
      <w:r>
        <w:rPr>
          <w:rFonts w:hint="default" w:ascii="仿宋_GB2312" w:hAnsi="仿宋_GB2312" w:eastAsia="仿宋_GB2312" w:cs="仿宋_GB2312"/>
          <w:b/>
          <w:bCs/>
          <w:color w:val="auto"/>
          <w:kern w:val="0"/>
          <w:sz w:val="32"/>
          <w:szCs w:val="32"/>
          <w:lang w:val="en-US" w:eastAsia="zh-CN" w:bidi="ar"/>
        </w:rPr>
        <w:t>提升从业人员服务水平</w:t>
      </w:r>
      <w:r>
        <w:rPr>
          <w:rFonts w:hint="eastAsia" w:ascii="仿宋_GB2312" w:hAnsi="仿宋_GB2312" w:eastAsia="仿宋_GB2312" w:cs="仿宋_GB2312"/>
          <w:b/>
          <w:bCs/>
          <w:color w:val="auto"/>
          <w:kern w:val="0"/>
          <w:sz w:val="32"/>
          <w:szCs w:val="32"/>
          <w:lang w:val="en-US" w:eastAsia="zh-CN" w:bidi="ar"/>
        </w:rPr>
        <w:t>，</w:t>
      </w:r>
      <w:r>
        <w:rPr>
          <w:rFonts w:hint="default" w:ascii="仿宋_GB2312" w:hAnsi="仿宋_GB2312" w:eastAsia="仿宋_GB2312" w:cs="仿宋_GB2312"/>
          <w:color w:val="auto"/>
          <w:kern w:val="0"/>
          <w:sz w:val="32"/>
          <w:szCs w:val="32"/>
          <w:lang w:val="en-US" w:eastAsia="zh-CN" w:bidi="ar"/>
        </w:rPr>
        <w:t>从文化、制度、培训、激励等多个方面入手，提升从业人员的服务意识和专业技能，为游客提供更加优质、贴心的服务。我们要加强企业文化建设，营造积极向上的工作氛围，让员工认同企业价值观，增强归属感和责任感。要建立健全服务管理制度，规范服务流程和标准，加强服务质量监督和考核。要加大培训力度，定期组织员工参加业务培训和技能提升培训，提高员工的专业素养和服务能力。要建立合理的激励机制，对服务质量好、游客满意度高的员工给予表彰和奖励，激发员工的工作积极性和创造性。</w:t>
      </w:r>
    </w:p>
    <w:p w14:paraId="015DCF4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（三）加强创新驱动，拓展市场空间</w:t>
      </w:r>
    </w:p>
    <w:p w14:paraId="005DCC0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一是创新商业模式和盈利点，</w:t>
      </w:r>
      <w:r>
        <w:rPr>
          <w:rFonts w:hint="default" w:ascii="仿宋_GB2312" w:hAnsi="仿宋_GB2312" w:eastAsia="仿宋_GB2312" w:cs="仿宋_GB2312"/>
          <w:color w:val="auto"/>
          <w:kern w:val="0"/>
          <w:sz w:val="32"/>
          <w:szCs w:val="32"/>
          <w:lang w:val="en-US" w:eastAsia="zh-CN" w:bidi="ar"/>
        </w:rPr>
        <w:t>要主动关注市场变化，积极拥抱市场变化，不断探索新的商业模式和盈利点。通过举办主题鲜明、内容创新、形式新颖的节庆活动等方式，吸引更多游客前来消费。例如，我们可以结合不同的季节和节日，举办春季赏花节、夏季水上音乐节、秋季丰收节、冬季冰雪节等活动，打造具有吸引力的旅游品牌。同时，我们要加强与旅游电商平台、旅行社等合作，拓展销售渠道，提高市场份额。</w:t>
      </w:r>
    </w:p>
    <w:p w14:paraId="1974A478">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Autospacing="0" w:afterAutospacing="0" w:line="560" w:lineRule="exact"/>
        <w:ind w:firstLine="643" w:firstLineChars="200"/>
        <w:textAlignment w:val="auto"/>
        <w:rPr>
          <w:rFonts w:hint="default"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二是</w:t>
      </w:r>
      <w:r>
        <w:rPr>
          <w:rFonts w:hint="default" w:ascii="仿宋_GB2312" w:hAnsi="仿宋_GB2312" w:eastAsia="仿宋_GB2312" w:cs="仿宋_GB2312"/>
          <w:b/>
          <w:bCs/>
          <w:color w:val="auto"/>
          <w:kern w:val="0"/>
          <w:sz w:val="32"/>
          <w:szCs w:val="32"/>
          <w:lang w:val="en-US" w:eastAsia="zh-CN" w:bidi="ar"/>
        </w:rPr>
        <w:t>加强区域合作与产业联动</w:t>
      </w:r>
      <w:r>
        <w:rPr>
          <w:rFonts w:hint="eastAsia" w:ascii="仿宋_GB2312" w:hAnsi="仿宋_GB2312" w:eastAsia="仿宋_GB2312" w:cs="仿宋_GB2312"/>
          <w:b/>
          <w:bCs/>
          <w:color w:val="auto"/>
          <w:kern w:val="0"/>
          <w:sz w:val="32"/>
          <w:szCs w:val="32"/>
          <w:lang w:val="en-US" w:eastAsia="zh-CN" w:bidi="ar"/>
        </w:rPr>
        <w:t>，</w:t>
      </w:r>
      <w:r>
        <w:rPr>
          <w:rFonts w:hint="default" w:ascii="仿宋_GB2312" w:hAnsi="仿宋_GB2312" w:eastAsia="仿宋_GB2312" w:cs="仿宋_GB2312"/>
          <w:color w:val="auto"/>
          <w:kern w:val="0"/>
          <w:sz w:val="32"/>
          <w:szCs w:val="32"/>
          <w:lang w:val="en-US" w:eastAsia="zh-CN" w:bidi="ar"/>
        </w:rPr>
        <w:t>加强与周边景区的合作与联动，形成旅游产业集群效应。我们可以与周边景区建立合作联盟，共同开发旅游线路，实现资源共享、优势互补。例如，我们可以将水上公园、鲜花港、三高</w:t>
      </w:r>
      <w:r>
        <w:rPr>
          <w:rFonts w:hint="eastAsia" w:ascii="仿宋_GB2312" w:hAnsi="仿宋_GB2312" w:eastAsia="仿宋_GB2312" w:cs="仿宋_GB2312"/>
          <w:color w:val="auto"/>
          <w:kern w:val="0"/>
          <w:sz w:val="32"/>
          <w:szCs w:val="32"/>
          <w:lang w:val="en-US" w:eastAsia="zh-CN" w:bidi="ar"/>
        </w:rPr>
        <w:t>农业</w:t>
      </w:r>
      <w:r>
        <w:rPr>
          <w:rFonts w:hint="default" w:ascii="仿宋_GB2312" w:hAnsi="仿宋_GB2312" w:eastAsia="仿宋_GB2312" w:cs="仿宋_GB2312"/>
          <w:color w:val="auto"/>
          <w:kern w:val="0"/>
          <w:sz w:val="32"/>
          <w:szCs w:val="32"/>
          <w:lang w:val="en-US" w:eastAsia="zh-CN" w:bidi="ar"/>
        </w:rPr>
        <w:t>园区等景点与周边的历史文化古迹、乡村旅游景点串联起来，打造多样化的旅游产品，满足不同游客的需求。加快推进国展相关工作，实现 “文旅 + 会展” 融合发展。助推集团发展的新质要素资源，做好商业会展与传统文旅资源的联动，实现困境反转，丰富集团业态，开创新的经济增长点。同时，我们要加强与酒店、餐饮、交通等相关产业的合作，完善旅游产业链，提高旅游综合效益。</w:t>
      </w:r>
    </w:p>
    <w:p w14:paraId="02D75B62">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(四）</w:t>
      </w:r>
      <w:r>
        <w:rPr>
          <w:rFonts w:hint="default" w:ascii="楷体_GB2312" w:hAnsi="楷体_GB2312" w:eastAsia="楷体_GB2312" w:cs="楷体_GB2312"/>
          <w:b w:val="0"/>
          <w:bCs w:val="0"/>
          <w:color w:val="auto"/>
          <w:sz w:val="32"/>
          <w:szCs w:val="32"/>
          <w:lang w:val="en-US" w:eastAsia="zh-CN"/>
        </w:rPr>
        <w:t>创新主题活动，提升服务质量</w:t>
      </w:r>
    </w:p>
    <w:p w14:paraId="27B9D465">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Autospacing="0" w:afterAutospacing="0" w:line="560" w:lineRule="exact"/>
        <w:ind w:firstLine="643" w:firstLineChars="200"/>
        <w:textAlignment w:val="auto"/>
        <w:rPr>
          <w:rFonts w:hint="default"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一是</w:t>
      </w:r>
      <w:r>
        <w:rPr>
          <w:rFonts w:hint="default" w:ascii="仿宋_GB2312" w:hAnsi="仿宋_GB2312" w:eastAsia="仿宋_GB2312" w:cs="仿宋_GB2312"/>
          <w:b/>
          <w:bCs/>
          <w:color w:val="auto"/>
          <w:kern w:val="0"/>
          <w:sz w:val="32"/>
          <w:szCs w:val="32"/>
          <w:lang w:val="en-US" w:eastAsia="zh-CN" w:bidi="ar"/>
        </w:rPr>
        <w:t>创新主题活动，</w:t>
      </w:r>
      <w:r>
        <w:rPr>
          <w:rFonts w:hint="default" w:ascii="仿宋_GB2312" w:hAnsi="仿宋_GB2312" w:eastAsia="仿宋_GB2312" w:cs="仿宋_GB2312"/>
          <w:color w:val="auto"/>
          <w:kern w:val="0"/>
          <w:sz w:val="32"/>
          <w:szCs w:val="32"/>
          <w:lang w:val="en-US" w:eastAsia="zh-CN" w:bidi="ar"/>
        </w:rPr>
        <w:t>为了充分、创新地利用</w:t>
      </w:r>
      <w:r>
        <w:rPr>
          <w:rFonts w:hint="eastAsia" w:ascii="仿宋_GB2312" w:hAnsi="仿宋_GB2312" w:eastAsia="仿宋_GB2312" w:cs="仿宋_GB2312"/>
          <w:color w:val="auto"/>
          <w:kern w:val="0"/>
          <w:sz w:val="32"/>
          <w:szCs w:val="32"/>
          <w:lang w:val="en-US" w:eastAsia="zh-CN" w:bidi="ar"/>
        </w:rPr>
        <w:t>四</w:t>
      </w:r>
      <w:r>
        <w:rPr>
          <w:rFonts w:hint="default" w:ascii="仿宋_GB2312" w:hAnsi="仿宋_GB2312" w:eastAsia="仿宋_GB2312" w:cs="仿宋_GB2312"/>
          <w:color w:val="auto"/>
          <w:kern w:val="0"/>
          <w:sz w:val="32"/>
          <w:szCs w:val="32"/>
          <w:lang w:val="en-US" w:eastAsia="zh-CN" w:bidi="ar"/>
        </w:rPr>
        <w:t>大园区的丰富资源，我们需要摒弃传统思维的桎梏，深入挖掘并策划一系列既多彩又富有文化底蕴的</w:t>
      </w:r>
      <w:r>
        <w:rPr>
          <w:rFonts w:hint="eastAsia" w:ascii="仿宋_GB2312" w:hAnsi="仿宋_GB2312" w:eastAsia="仿宋_GB2312" w:cs="仿宋_GB2312"/>
          <w:color w:val="auto"/>
          <w:kern w:val="0"/>
          <w:sz w:val="32"/>
          <w:szCs w:val="32"/>
          <w:lang w:val="en-US" w:eastAsia="zh-CN" w:bidi="ar"/>
        </w:rPr>
        <w:t>文旅</w:t>
      </w:r>
      <w:r>
        <w:rPr>
          <w:rFonts w:hint="default" w:ascii="仿宋_GB2312" w:hAnsi="仿宋_GB2312" w:eastAsia="仿宋_GB2312" w:cs="仿宋_GB2312"/>
          <w:color w:val="auto"/>
          <w:kern w:val="0"/>
          <w:sz w:val="32"/>
          <w:szCs w:val="32"/>
          <w:lang w:val="en-US" w:eastAsia="zh-CN" w:bidi="ar"/>
        </w:rPr>
        <w:t>活动。我们要以游客需求为导向，结合园区的特色和优势，打造具有独特魅力的主题活动。例如，在水上公园，可以举办水上狂欢节，设置水上运动比赛、水上表演等项目；在鲜花港，可以举办花卉文化节，开展花卉展览、花艺表演、花卉摄影比赛等活动；在三高</w:t>
      </w:r>
      <w:r>
        <w:rPr>
          <w:rFonts w:hint="eastAsia" w:ascii="仿宋_GB2312" w:hAnsi="仿宋_GB2312" w:eastAsia="仿宋_GB2312" w:cs="仿宋_GB2312"/>
          <w:color w:val="auto"/>
          <w:kern w:val="0"/>
          <w:sz w:val="32"/>
          <w:szCs w:val="32"/>
          <w:lang w:val="en-US" w:eastAsia="zh-CN" w:bidi="ar"/>
        </w:rPr>
        <w:t>农业</w:t>
      </w:r>
      <w:r>
        <w:rPr>
          <w:rFonts w:hint="default" w:ascii="仿宋_GB2312" w:hAnsi="仿宋_GB2312" w:eastAsia="仿宋_GB2312" w:cs="仿宋_GB2312"/>
          <w:color w:val="auto"/>
          <w:kern w:val="0"/>
          <w:sz w:val="32"/>
          <w:szCs w:val="32"/>
          <w:lang w:val="en-US" w:eastAsia="zh-CN" w:bidi="ar"/>
        </w:rPr>
        <w:t>园区，可以举办乡村民俗文化节，展示传统民俗文化、民间艺术和特色美食。</w:t>
      </w:r>
    </w:p>
    <w:p w14:paraId="577FBCE7">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Autospacing="0" w:afterAutospacing="0" w:line="560" w:lineRule="exact"/>
        <w:ind w:firstLine="643" w:firstLineChars="200"/>
        <w:textAlignment w:val="auto"/>
        <w:rPr>
          <w:rFonts w:hint="default"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二是</w:t>
      </w:r>
      <w:r>
        <w:rPr>
          <w:rFonts w:hint="eastAsia" w:ascii="仿宋_GB2312" w:hAnsi="仿宋_GB2312" w:eastAsia="仿宋_GB2312" w:cs="仿宋_GB2312"/>
          <w:b/>
          <w:bCs/>
          <w:color w:val="auto"/>
          <w:sz w:val="32"/>
          <w:szCs w:val="32"/>
          <w:lang w:val="en-US" w:eastAsia="zh-CN"/>
        </w:rPr>
        <w:t>提升服务质量，</w:t>
      </w:r>
      <w:r>
        <w:rPr>
          <w:rFonts w:hint="default" w:ascii="仿宋_GB2312" w:hAnsi="仿宋_GB2312" w:eastAsia="仿宋_GB2312" w:cs="仿宋_GB2312"/>
          <w:color w:val="auto"/>
          <w:kern w:val="0"/>
          <w:sz w:val="32"/>
          <w:szCs w:val="32"/>
          <w:lang w:val="en-US" w:eastAsia="zh-CN" w:bidi="ar"/>
        </w:rPr>
        <w:t>我们要致力于优化服务流程，确保从购票到入园，再到游玩全程，每位游客都能享受到既便捷又高效的服务。要加强员工培训，提高员工的服务意识和服务技能，让员工以热情、周到的服务迎接每一位游客。要完善服务设施，增加休息区、餐饮区、购物区等设施，为游客提供舒适的游玩环境。要加强安全管理，确保游客的人身安全和财产安全。</w:t>
      </w:r>
    </w:p>
    <w:p w14:paraId="23DD00BD">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（五）</w:t>
      </w:r>
      <w:r>
        <w:rPr>
          <w:rFonts w:hint="default" w:ascii="楷体_GB2312" w:hAnsi="楷体_GB2312" w:eastAsia="楷体_GB2312" w:cs="楷体_GB2312"/>
          <w:b w:val="0"/>
          <w:bCs w:val="0"/>
          <w:color w:val="auto"/>
          <w:sz w:val="32"/>
          <w:szCs w:val="32"/>
          <w:lang w:val="en-US" w:eastAsia="zh-CN"/>
        </w:rPr>
        <w:t>加强宣传攻势，提升</w:t>
      </w:r>
      <w:r>
        <w:rPr>
          <w:rFonts w:hint="eastAsia" w:ascii="楷体_GB2312" w:hAnsi="楷体_GB2312" w:eastAsia="楷体_GB2312" w:cs="楷体_GB2312"/>
          <w:b w:val="0"/>
          <w:bCs w:val="0"/>
          <w:color w:val="auto"/>
          <w:sz w:val="32"/>
          <w:szCs w:val="32"/>
          <w:lang w:val="en-US" w:eastAsia="zh-CN"/>
        </w:rPr>
        <w:t>消费欲望</w:t>
      </w:r>
    </w:p>
    <w:p w14:paraId="6C0E6C93">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Autospacing="0" w:afterAutospacing="0" w:line="560" w:lineRule="exact"/>
        <w:ind w:firstLine="643" w:firstLineChars="200"/>
        <w:textAlignment w:val="auto"/>
        <w:rPr>
          <w:rFonts w:hint="default"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一是</w:t>
      </w:r>
      <w:r>
        <w:rPr>
          <w:rFonts w:hint="default" w:ascii="仿宋_GB2312" w:hAnsi="仿宋_GB2312" w:eastAsia="仿宋_GB2312" w:cs="仿宋_GB2312"/>
          <w:b/>
          <w:bCs/>
          <w:color w:val="auto"/>
          <w:kern w:val="0"/>
          <w:sz w:val="32"/>
          <w:szCs w:val="32"/>
          <w:lang w:val="en-US" w:eastAsia="zh-CN" w:bidi="ar"/>
        </w:rPr>
        <w:t>加强宣传攻势，刷爆游客眼球。</w:t>
      </w:r>
      <w:r>
        <w:rPr>
          <w:rFonts w:hint="default" w:ascii="仿宋_GB2312" w:hAnsi="仿宋_GB2312" w:eastAsia="仿宋_GB2312" w:cs="仿宋_GB2312"/>
          <w:color w:val="auto"/>
          <w:kern w:val="0"/>
          <w:sz w:val="32"/>
          <w:szCs w:val="32"/>
          <w:lang w:val="en-US" w:eastAsia="zh-CN" w:bidi="ar"/>
        </w:rPr>
        <w:t>可以尝试建立自己的抖音号、培养自己的网络达人，将水上公园、鲜花港、三高园区</w:t>
      </w:r>
      <w:r>
        <w:rPr>
          <w:rFonts w:hint="eastAsia" w:ascii="仿宋_GB2312" w:hAnsi="仿宋_GB2312" w:eastAsia="仿宋_GB2312" w:cs="仿宋_GB2312"/>
          <w:color w:val="auto"/>
          <w:kern w:val="0"/>
          <w:sz w:val="32"/>
          <w:szCs w:val="32"/>
          <w:lang w:val="en-US" w:eastAsia="zh-CN" w:bidi="ar"/>
        </w:rPr>
        <w:t>、汉石桥湿地公园</w:t>
      </w:r>
      <w:r>
        <w:rPr>
          <w:rFonts w:hint="default" w:ascii="仿宋_GB2312" w:hAnsi="仿宋_GB2312" w:eastAsia="仿宋_GB2312" w:cs="仿宋_GB2312"/>
          <w:color w:val="auto"/>
          <w:kern w:val="0"/>
          <w:sz w:val="32"/>
          <w:szCs w:val="32"/>
          <w:lang w:val="en-US" w:eastAsia="zh-CN" w:bidi="ar"/>
        </w:rPr>
        <w:t>的主题活动，以及柳庄户民宿、潮白河通航等项目串联起来，为游客设计好旅游路线和旅游产品，提升品牌知名度和影响力。我们要充分利用新媒体平台的传播优势，制作精美的宣传视频、图片和文字内容，展示文旅集团的特色和魅力。要加强与媒体的合作，通过报纸、电视台、广播电台等传统媒体和网络媒体、社交媒体等新媒体，广泛宣传文旅集团的活动和产品。要开展线上线下互动活动，吸引游客参与，提高品牌知名度和美誉度。</w:t>
      </w:r>
    </w:p>
    <w:p w14:paraId="074916C9">
      <w:pPr>
        <w:keepNext w:val="0"/>
        <w:keepLines w:val="0"/>
        <w:pageBreakBefore w:val="0"/>
        <w:widowControl/>
        <w:suppressLineNumbers w:val="0"/>
        <w:pBdr>
          <w:lef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hint="default" w:ascii="Segoe UI" w:hAnsi="Segoe UI" w:eastAsia="Segoe UI" w:cs="Segoe UI"/>
          <w:i w:val="0"/>
          <w:iCs w:val="0"/>
          <w:caps w:val="0"/>
          <w:color w:val="auto"/>
          <w:spacing w:val="0"/>
          <w:sz w:val="24"/>
          <w:szCs w:val="24"/>
        </w:rPr>
      </w:pPr>
      <w:r>
        <w:rPr>
          <w:rFonts w:hint="eastAsia" w:ascii="仿宋_GB2312" w:hAnsi="仿宋_GB2312" w:eastAsia="仿宋_GB2312" w:cs="仿宋_GB2312"/>
          <w:b/>
          <w:bCs/>
          <w:color w:val="auto"/>
          <w:kern w:val="0"/>
          <w:sz w:val="32"/>
          <w:szCs w:val="32"/>
          <w:lang w:val="en-US" w:eastAsia="zh-CN" w:bidi="ar"/>
        </w:rPr>
        <w:t>二是</w:t>
      </w:r>
      <w:r>
        <w:rPr>
          <w:rFonts w:hint="default" w:ascii="仿宋_GB2312" w:hAnsi="仿宋_GB2312" w:eastAsia="仿宋_GB2312" w:cs="仿宋_GB2312"/>
          <w:b/>
          <w:bCs/>
          <w:color w:val="auto"/>
          <w:kern w:val="0"/>
          <w:sz w:val="32"/>
          <w:szCs w:val="32"/>
          <w:lang w:val="en-US" w:eastAsia="zh-CN" w:bidi="ar"/>
        </w:rPr>
        <w:t>增加二消产品，促进二次消费</w:t>
      </w:r>
      <w:r>
        <w:rPr>
          <w:rFonts w:hint="eastAsia" w:ascii="仿宋_GB2312" w:hAnsi="仿宋_GB2312" w:eastAsia="仿宋_GB2312" w:cs="仿宋_GB2312"/>
          <w:b/>
          <w:bCs/>
          <w:color w:val="auto"/>
          <w:kern w:val="0"/>
          <w:sz w:val="32"/>
          <w:szCs w:val="32"/>
          <w:lang w:val="en-US" w:eastAsia="zh-CN" w:bidi="ar"/>
        </w:rPr>
        <w:t>。</w:t>
      </w:r>
      <w:r>
        <w:rPr>
          <w:rFonts w:hint="default" w:ascii="仿宋_GB2312" w:hAnsi="仿宋_GB2312" w:eastAsia="仿宋_GB2312" w:cs="仿宋_GB2312"/>
          <w:color w:val="auto"/>
          <w:kern w:val="0"/>
          <w:sz w:val="32"/>
          <w:szCs w:val="32"/>
          <w:lang w:val="en-US" w:eastAsia="zh-CN" w:bidi="ar"/>
        </w:rPr>
        <w:t>在当前的消费降级新趋势下，游客对于二消产品的选择愈发注重性价比、实际价值及个人需求的契合度。为有效促进二次消费，我们需采取一系列策略，从创新二消产品到优化服务体验，全方位提升产品的吸引力与满意度。我们可以开发具有文化特色和纪念意义的二消产品，如文化创意产品、特色美食、手工艺品等。要合理定价，让游客觉得物有所值。要优化服务体验，提供便捷的购买渠道和良好的售后服务。要加强营销推广，通过促销活动、套餐组合等方式，吸引游客购买二消产品。为游客带来更加优质、实惠且难忘的旅游体验，从而促进二次消费的增长与繁荣。</w:t>
      </w:r>
    </w:p>
    <w:p w14:paraId="1084A85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楷体_GB2312" w:hAnsi="楷体_GB2312" w:eastAsia="楷体_GB2312" w:cs="楷体_GB2312"/>
          <w:color w:val="auto"/>
          <w:kern w:val="0"/>
          <w:sz w:val="32"/>
          <w:szCs w:val="32"/>
          <w:lang w:val="en-US" w:eastAsia="zh-CN" w:bidi="ar"/>
        </w:rPr>
      </w:pPr>
      <w:r>
        <w:rPr>
          <w:rFonts w:hint="eastAsia" w:ascii="楷体_GB2312" w:hAnsi="楷体_GB2312" w:eastAsia="楷体_GB2312" w:cs="楷体_GB2312"/>
          <w:color w:val="auto"/>
          <w:kern w:val="0"/>
          <w:sz w:val="32"/>
          <w:szCs w:val="32"/>
          <w:lang w:val="en-US" w:eastAsia="zh-CN" w:bidi="ar"/>
        </w:rPr>
        <w:t>（六）筑牢廉政基石，强化党风教育</w:t>
      </w:r>
    </w:p>
    <w:p w14:paraId="164673E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仿宋_GB2312" w:hAnsi="仿宋_GB2312" w:eastAsia="仿宋_GB2312" w:cs="仿宋_GB2312"/>
          <w:color w:val="auto"/>
          <w:sz w:val="32"/>
          <w:szCs w:val="32"/>
          <w:lang w:val="en-US" w:eastAsia="zh-CN"/>
        </w:rPr>
      </w:pPr>
      <w:r>
        <w:rPr>
          <w:rFonts w:hint="default" w:ascii="仿宋_GB2312" w:hAnsi="仿宋_GB2312" w:eastAsia="仿宋_GB2312" w:cs="仿宋_GB2312"/>
          <w:b/>
          <w:bCs/>
          <w:color w:val="auto"/>
          <w:sz w:val="32"/>
          <w:szCs w:val="32"/>
          <w:lang w:val="en-US" w:eastAsia="zh-CN"/>
        </w:rPr>
        <w:t>一是</w:t>
      </w:r>
      <w:r>
        <w:rPr>
          <w:rFonts w:hint="eastAsia" w:ascii="仿宋_GB2312" w:hAnsi="仿宋_GB2312" w:eastAsia="仿宋_GB2312" w:cs="仿宋_GB2312"/>
          <w:b/>
          <w:bCs/>
          <w:color w:val="auto"/>
          <w:sz w:val="32"/>
          <w:szCs w:val="32"/>
          <w:lang w:val="en-US" w:eastAsia="zh-CN"/>
        </w:rPr>
        <w:t>筑牢</w:t>
      </w:r>
      <w:r>
        <w:rPr>
          <w:rFonts w:hint="default" w:ascii="仿宋_GB2312" w:hAnsi="仿宋_GB2312" w:eastAsia="仿宋_GB2312" w:cs="仿宋_GB2312"/>
          <w:b/>
          <w:bCs/>
          <w:color w:val="auto"/>
          <w:sz w:val="32"/>
          <w:szCs w:val="32"/>
          <w:lang w:val="en-US" w:eastAsia="zh-CN"/>
        </w:rPr>
        <w:t>党风廉政</w:t>
      </w:r>
      <w:r>
        <w:rPr>
          <w:rFonts w:hint="eastAsia" w:ascii="仿宋_GB2312" w:hAnsi="仿宋_GB2312" w:eastAsia="仿宋_GB2312" w:cs="仿宋_GB2312"/>
          <w:b/>
          <w:bCs/>
          <w:color w:val="auto"/>
          <w:sz w:val="32"/>
          <w:szCs w:val="32"/>
          <w:lang w:val="en-US" w:eastAsia="zh-CN"/>
        </w:rPr>
        <w:t>基石</w:t>
      </w:r>
      <w:r>
        <w:rPr>
          <w:rFonts w:hint="default" w:ascii="仿宋_GB2312" w:hAnsi="仿宋_GB2312" w:eastAsia="仿宋_GB2312" w:cs="仿宋_GB2312"/>
          <w:color w:val="auto"/>
          <w:sz w:val="32"/>
          <w:szCs w:val="32"/>
          <w:lang w:val="en-US" w:eastAsia="zh-CN"/>
        </w:rPr>
        <w:t>，将党的二十届三中全会精神深度融合于廉政建设之中，是确保集团深化改革稳健推进的关键。我们需坚守底线思维，勇于创新监管模式，实施精准化、差异化的管控策略，以保障集团发展行稳致远。结合文旅集团实际，我们要创新廉政监管手段，提升监管效能，针对不同业务板块和项目特性，采取针对性的监管措施，确保监管精准有效。</w:t>
      </w:r>
    </w:p>
    <w:p w14:paraId="00E6EC5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二</w:t>
      </w:r>
      <w:r>
        <w:rPr>
          <w:rFonts w:hint="default" w:ascii="仿宋_GB2312" w:hAnsi="仿宋_GB2312" w:eastAsia="仿宋_GB2312" w:cs="仿宋_GB2312"/>
          <w:b/>
          <w:bCs/>
          <w:color w:val="auto"/>
          <w:sz w:val="32"/>
          <w:szCs w:val="32"/>
          <w:lang w:val="en-US" w:eastAsia="zh-CN"/>
        </w:rPr>
        <w:t>是强化党风廉政教育</w:t>
      </w:r>
      <w:r>
        <w:rPr>
          <w:rFonts w:hint="default" w:ascii="仿宋_GB2312" w:hAnsi="仿宋_GB2312" w:eastAsia="仿宋_GB2312" w:cs="仿宋_GB2312"/>
          <w:color w:val="auto"/>
          <w:sz w:val="32"/>
          <w:szCs w:val="32"/>
          <w:lang w:val="en-US" w:eastAsia="zh-CN"/>
        </w:rPr>
        <w:t>，将全会精神全面融入廉政教育体系，通过专题研讨、线上学习等多种方式，增强党员干部的“四个意识”，筑牢思想防线</w:t>
      </w:r>
      <w:r>
        <w:rPr>
          <w:rFonts w:hint="eastAsia" w:ascii="仿宋_GB2312" w:hAnsi="仿宋_GB2312" w:eastAsia="仿宋_GB2312" w:cs="仿宋_GB2312"/>
          <w:color w:val="auto"/>
          <w:sz w:val="32"/>
          <w:szCs w:val="32"/>
          <w:lang w:val="en-US" w:eastAsia="zh-CN"/>
        </w:rPr>
        <w:t>，</w:t>
      </w:r>
      <w:r>
        <w:rPr>
          <w:rFonts w:hint="default" w:ascii="仿宋_GB2312" w:hAnsi="仿宋_GB2312" w:eastAsia="仿宋_GB2312" w:cs="仿宋_GB2312"/>
          <w:color w:val="auto"/>
          <w:sz w:val="32"/>
          <w:szCs w:val="32"/>
          <w:lang w:val="en-US" w:eastAsia="zh-CN"/>
        </w:rPr>
        <w:t>营造风清气正的企业氛围。让全会精神深入人心，鼓励群众积极参与监督，拓宽群众监督渠道，保障群众监督权，及时回应群众关切，严肃查处违纪违法行为，维护群众权益。</w:t>
      </w:r>
    </w:p>
    <w:p w14:paraId="5E74E95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仿宋_GB2312" w:hAnsi="仿宋_GB2312" w:eastAsia="仿宋_GB2312" w:cs="仿宋_GB2312"/>
          <w:color w:val="auto"/>
          <w:sz w:val="32"/>
          <w:szCs w:val="32"/>
          <w:lang w:val="en-US" w:eastAsia="zh-CN"/>
        </w:rPr>
      </w:pPr>
      <w:r>
        <w:rPr>
          <w:rFonts w:hint="default" w:ascii="仿宋_GB2312" w:hAnsi="仿宋_GB2312" w:eastAsia="仿宋_GB2312" w:cs="仿宋_GB2312"/>
          <w:color w:val="auto"/>
          <w:sz w:val="32"/>
          <w:szCs w:val="32"/>
          <w:lang w:val="en-US" w:eastAsia="zh-CN"/>
        </w:rPr>
        <w:t>同志们，当前及未来一段时期，学习贯彻党的二十届三中全会精神，是我们肩负的重大政治使命。我们需以强烈的政治责任感和使命感，将全会精神内化于心、外化于行，切实转化为推动文旅集团高质量发展的强大动力。</w:t>
      </w:r>
    </w:p>
    <w:p w14:paraId="5AA52A4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仿宋_GB2312" w:hAnsi="仿宋_GB2312" w:eastAsia="仿宋_GB2312" w:cs="仿宋_GB2312"/>
          <w:color w:val="auto"/>
          <w:sz w:val="32"/>
          <w:szCs w:val="32"/>
          <w:lang w:val="en-US" w:eastAsia="zh-CN"/>
        </w:rPr>
      </w:pPr>
      <w:r>
        <w:rPr>
          <w:rFonts w:hint="default" w:ascii="仿宋_GB2312" w:hAnsi="仿宋_GB2312" w:eastAsia="仿宋_GB2312" w:cs="仿宋_GB2312"/>
          <w:color w:val="auto"/>
          <w:sz w:val="32"/>
          <w:szCs w:val="32"/>
          <w:lang w:val="en-US" w:eastAsia="zh-CN"/>
        </w:rPr>
        <w:t>让我们保持昂扬斗志，抢抓发展机遇，以更加饱满的热情和坚定的步伐，奋力前行。在文旅</w:t>
      </w:r>
      <w:r>
        <w:rPr>
          <w:rFonts w:hint="eastAsia" w:ascii="仿宋_GB2312" w:hAnsi="仿宋_GB2312" w:eastAsia="仿宋_GB2312" w:cs="仿宋_GB2312"/>
          <w:color w:val="auto"/>
          <w:sz w:val="32"/>
          <w:szCs w:val="32"/>
          <w:lang w:val="en-US" w:eastAsia="zh-CN"/>
        </w:rPr>
        <w:t>产业</w:t>
      </w:r>
      <w:r>
        <w:rPr>
          <w:rFonts w:hint="default" w:ascii="仿宋_GB2312" w:hAnsi="仿宋_GB2312" w:eastAsia="仿宋_GB2312" w:cs="仿宋_GB2312"/>
          <w:color w:val="auto"/>
          <w:sz w:val="32"/>
          <w:szCs w:val="32"/>
          <w:lang w:val="en-US" w:eastAsia="zh-CN"/>
        </w:rPr>
        <w:t>的广阔舞台上，我们要勇于担当、敢于创新，不断激发新活力，创造新业绩，为</w:t>
      </w:r>
      <w:r>
        <w:rPr>
          <w:rFonts w:hint="eastAsia" w:ascii="仿宋_GB2312" w:hAnsi="仿宋_GB2312" w:eastAsia="仿宋_GB2312" w:cs="仿宋_GB2312"/>
          <w:color w:val="auto"/>
          <w:sz w:val="32"/>
          <w:szCs w:val="32"/>
          <w:lang w:val="en-US" w:eastAsia="zh-CN"/>
        </w:rPr>
        <w:t>文旅集团</w:t>
      </w:r>
      <w:r>
        <w:rPr>
          <w:rFonts w:hint="default" w:ascii="仿宋_GB2312" w:hAnsi="仿宋_GB2312" w:eastAsia="仿宋_GB2312" w:cs="仿宋_GB2312"/>
          <w:color w:val="auto"/>
          <w:sz w:val="32"/>
          <w:szCs w:val="32"/>
          <w:lang w:val="en-US" w:eastAsia="zh-CN"/>
        </w:rPr>
        <w:t>的高质量发展贡献</w:t>
      </w:r>
      <w:r>
        <w:rPr>
          <w:rFonts w:hint="eastAsia" w:ascii="仿宋_GB2312" w:hAnsi="仿宋_GB2312" w:eastAsia="仿宋_GB2312" w:cs="仿宋_GB2312"/>
          <w:color w:val="auto"/>
          <w:sz w:val="32"/>
          <w:szCs w:val="32"/>
          <w:lang w:val="en-US" w:eastAsia="zh-CN"/>
        </w:rPr>
        <w:t>自己</w:t>
      </w:r>
      <w:r>
        <w:rPr>
          <w:rFonts w:hint="default" w:ascii="仿宋_GB2312" w:hAnsi="仿宋_GB2312" w:eastAsia="仿宋_GB2312" w:cs="仿宋_GB2312"/>
          <w:color w:val="auto"/>
          <w:sz w:val="32"/>
          <w:szCs w:val="32"/>
          <w:lang w:val="en-US" w:eastAsia="zh-CN"/>
        </w:rPr>
        <w:t>的智慧和力量！</w:t>
      </w:r>
    </w:p>
    <w:p w14:paraId="1F6225B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right="0" w:rightChars="0" w:firstLine="640" w:firstLineChars="200"/>
        <w:jc w:val="left"/>
        <w:textAlignment w:val="auto"/>
        <w:rPr>
          <w:rFonts w:hint="eastAsia" w:ascii="仿宋_GB2312" w:hAnsi="仿宋_GB2312" w:eastAsia="仿宋_GB2312" w:cs="仿宋_GB2312"/>
          <w:color w:val="auto"/>
          <w:sz w:val="32"/>
          <w:szCs w:val="32"/>
          <w:lang w:val="en-US" w:eastAsia="zh-CN"/>
        </w:rPr>
      </w:pPr>
    </w:p>
    <w:sectPr>
      <w:footerReference r:id="rId3" w:type="default"/>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1AECB0">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79ECC2">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779ECC2">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mYTQwZGY3N2ZiOTEzYWQ2NjVlZjJkMmE4OWQzMzEifQ=="/>
  </w:docVars>
  <w:rsids>
    <w:rsidRoot w:val="00000000"/>
    <w:rsid w:val="00A641FB"/>
    <w:rsid w:val="04055AC4"/>
    <w:rsid w:val="045115F8"/>
    <w:rsid w:val="05D06DFA"/>
    <w:rsid w:val="08B96BD8"/>
    <w:rsid w:val="0AA10A48"/>
    <w:rsid w:val="0AF43971"/>
    <w:rsid w:val="0B720234"/>
    <w:rsid w:val="0DB742A8"/>
    <w:rsid w:val="104C07A8"/>
    <w:rsid w:val="10CD501D"/>
    <w:rsid w:val="14381450"/>
    <w:rsid w:val="19600414"/>
    <w:rsid w:val="19E576EB"/>
    <w:rsid w:val="229779EF"/>
    <w:rsid w:val="284E2547"/>
    <w:rsid w:val="29947356"/>
    <w:rsid w:val="29B80978"/>
    <w:rsid w:val="2A257EAA"/>
    <w:rsid w:val="2CD17D8C"/>
    <w:rsid w:val="2E990B4E"/>
    <w:rsid w:val="35754FBA"/>
    <w:rsid w:val="36670B24"/>
    <w:rsid w:val="38170F5F"/>
    <w:rsid w:val="39D53E12"/>
    <w:rsid w:val="3B0E0CB9"/>
    <w:rsid w:val="3DD773E9"/>
    <w:rsid w:val="3F221B2F"/>
    <w:rsid w:val="4379360A"/>
    <w:rsid w:val="439E4BE1"/>
    <w:rsid w:val="45725A27"/>
    <w:rsid w:val="45AF73E2"/>
    <w:rsid w:val="4CC6471F"/>
    <w:rsid w:val="565802EF"/>
    <w:rsid w:val="58461F41"/>
    <w:rsid w:val="58BD1B3B"/>
    <w:rsid w:val="5D011940"/>
    <w:rsid w:val="5E0246A2"/>
    <w:rsid w:val="6340703E"/>
    <w:rsid w:val="64C378E6"/>
    <w:rsid w:val="66892A89"/>
    <w:rsid w:val="6836496C"/>
    <w:rsid w:val="68D53E8D"/>
    <w:rsid w:val="6F190B3E"/>
    <w:rsid w:val="723900FD"/>
    <w:rsid w:val="78C93BB9"/>
    <w:rsid w:val="7A5C3FD5"/>
    <w:rsid w:val="7B193595"/>
    <w:rsid w:val="7D637630"/>
    <w:rsid w:val="7FFC04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hd w:val="clear" w:color="auto" w:fill="FFFFFF"/>
      <w:spacing w:line="557" w:lineRule="exact"/>
      <w:jc w:val="distribute"/>
    </w:pPr>
    <w:rPr>
      <w:rFonts w:ascii="宋体" w:hAnsi="Calibri" w:eastAsia="宋体" w:cs="Times New Roman"/>
      <w:spacing w:val="30"/>
      <w:sz w:val="31"/>
      <w:szCs w:val="3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5123</Words>
  <Characters>5127</Characters>
  <Lines>0</Lines>
  <Paragraphs>0</Paragraphs>
  <TotalTime>0</TotalTime>
  <ScaleCrop>false</ScaleCrop>
  <LinksUpToDate>false</LinksUpToDate>
  <CharactersWithSpaces>5140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2024-08-13T07:05:00Z</dcterms:created>
  <dc:creator>Administrator</dc:creator>
  <cp:lastModifiedBy>wisdom</cp:lastModifiedBy>
  <dcterms:modified xsi:type="dcterms:W3CDTF">2024-10-23T01:33:38Z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E290F180B34E4E969D4083C92740250D</vt:lpwstr>
  </property>
</Properties>
</file>